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4D" w:rsidRDefault="00FC7E4D" w:rsidP="006F7F29">
      <w:pPr>
        <w:pStyle w:val="10"/>
        <w:keepNext/>
        <w:keepLines/>
        <w:shd w:val="clear" w:color="auto" w:fill="auto"/>
        <w:spacing w:after="0" w:line="360" w:lineRule="exact"/>
        <w:ind w:left="20"/>
      </w:pPr>
      <w:bookmarkStart w:id="0" w:name="bookmark0"/>
      <w:bookmarkStart w:id="1" w:name="_GoBack"/>
      <w:bookmarkEnd w:id="1"/>
      <w:r>
        <w:rPr>
          <w:rStyle w:val="1"/>
          <w:b/>
          <w:bCs/>
          <w:color w:val="000000"/>
          <w:lang w:eastAsia="uk-UA"/>
        </w:rPr>
        <w:t xml:space="preserve">Дитячий майданчик </w:t>
      </w:r>
      <w:bookmarkEnd w:id="0"/>
    </w:p>
    <w:p w:rsidR="00FC7E4D" w:rsidRDefault="00FC7E4D">
      <w:pPr>
        <w:pStyle w:val="30"/>
        <w:shd w:val="clear" w:color="auto" w:fill="auto"/>
        <w:spacing w:before="0" w:after="633"/>
        <w:ind w:left="400"/>
      </w:pPr>
      <w:r>
        <w:rPr>
          <w:rStyle w:val="3"/>
          <w:b/>
          <w:bCs/>
          <w:color w:val="000000"/>
          <w:lang w:eastAsia="uk-UA"/>
        </w:rPr>
        <w:t>Площа травмобезпечного покриття (без урахування площі атракціонів)</w:t>
      </w:r>
      <w:r w:rsidR="006F7F29">
        <w:rPr>
          <w:rStyle w:val="311pt"/>
          <w:b w:val="0"/>
          <w:bCs w:val="0"/>
          <w:color w:val="000000"/>
          <w:lang w:eastAsia="uk-UA"/>
        </w:rPr>
        <w:t>: не більше 90</w:t>
      </w:r>
      <w:r>
        <w:rPr>
          <w:rStyle w:val="311pt"/>
          <w:b w:val="0"/>
          <w:bCs w:val="0"/>
          <w:color w:val="000000"/>
          <w:lang w:eastAsia="uk-UA"/>
        </w:rPr>
        <w:t xml:space="preserve"> м</w:t>
      </w:r>
      <w:r>
        <w:rPr>
          <w:rStyle w:val="311pt"/>
          <w:b w:val="0"/>
          <w:bCs w:val="0"/>
          <w:color w:val="000000"/>
          <w:vertAlign w:val="superscript"/>
          <w:lang w:eastAsia="uk-UA"/>
        </w:rPr>
        <w:t xml:space="preserve">2 </w:t>
      </w:r>
      <w:r>
        <w:rPr>
          <w:rStyle w:val="3"/>
          <w:b/>
          <w:bCs/>
          <w:color w:val="000000"/>
          <w:lang w:eastAsia="uk-UA"/>
        </w:rPr>
        <w:t>Периметр (довжина огорожі)</w:t>
      </w:r>
      <w:r w:rsidR="006F7F29">
        <w:rPr>
          <w:rStyle w:val="311pt"/>
          <w:b w:val="0"/>
          <w:bCs w:val="0"/>
          <w:color w:val="000000"/>
          <w:lang w:eastAsia="uk-UA"/>
        </w:rPr>
        <w:t>: 38</w:t>
      </w:r>
      <w:r>
        <w:rPr>
          <w:rStyle w:val="311pt"/>
          <w:b w:val="0"/>
          <w:bCs w:val="0"/>
          <w:color w:val="000000"/>
          <w:lang w:eastAsia="uk-UA"/>
        </w:rPr>
        <w:t xml:space="preserve"> м</w:t>
      </w:r>
    </w:p>
    <w:p w:rsidR="00FC7E4D" w:rsidRDefault="00FC7E4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81"/>
        </w:tabs>
        <w:spacing w:before="0" w:after="43" w:line="280" w:lineRule="exact"/>
      </w:pPr>
      <w:bookmarkStart w:id="2" w:name="bookmark4"/>
      <w:r>
        <w:rPr>
          <w:rStyle w:val="2"/>
          <w:b/>
          <w:bCs/>
          <w:color w:val="000000"/>
          <w:lang w:eastAsia="uk-UA"/>
        </w:rPr>
        <w:t>Травмобезпечне покриття</w:t>
      </w:r>
      <w:bookmarkEnd w:id="2"/>
    </w:p>
    <w:p w:rsidR="00FC7E4D" w:rsidRDefault="00FC7E4D">
      <w:pPr>
        <w:pStyle w:val="32"/>
        <w:keepNext/>
        <w:keepLines/>
        <w:shd w:val="clear" w:color="auto" w:fill="auto"/>
        <w:spacing w:before="0" w:after="107" w:line="260" w:lineRule="exact"/>
        <w:ind w:left="400"/>
      </w:pPr>
      <w:bookmarkStart w:id="3" w:name="bookmark5"/>
      <w:r>
        <w:rPr>
          <w:rStyle w:val="31"/>
          <w:color w:val="000000"/>
          <w:lang w:eastAsia="uk-UA"/>
        </w:rPr>
        <w:t>Основа</w:t>
      </w:r>
      <w:bookmarkEnd w:id="3"/>
    </w:p>
    <w:p w:rsidR="00FC7E4D" w:rsidRDefault="00FC7E4D">
      <w:pPr>
        <w:pStyle w:val="210"/>
        <w:shd w:val="clear" w:color="auto" w:fill="auto"/>
        <w:spacing w:before="0" w:after="116" w:line="288" w:lineRule="exact"/>
        <w:ind w:firstLine="740"/>
      </w:pPr>
      <w:r>
        <w:rPr>
          <w:rStyle w:val="21"/>
          <w:color w:val="000000"/>
          <w:lang w:eastAsia="uk-UA"/>
        </w:rPr>
        <w:t xml:space="preserve">Перед улаштуванням основи покриття під всією площею майданчика повинен бути видалений родючий ґрунт. Неродючий ґрунт має бути ущільнений. За необхідності (для отримання розрахункового рівня) додати неродючий ґрунт з пошаровим ущільненням. Зверху ущільненого неродючого ґрунту має бути улаштований ущільнений шар </w:t>
      </w:r>
      <w:r w:rsidR="006F7F29">
        <w:rPr>
          <w:rStyle w:val="21"/>
          <w:color w:val="000000"/>
          <w:lang w:eastAsia="uk-UA"/>
        </w:rPr>
        <w:t>піску товщиною не менше 50мм та відсіву (фракція 5-2</w:t>
      </w:r>
      <w:r>
        <w:rPr>
          <w:rStyle w:val="21"/>
          <w:color w:val="000000"/>
          <w:lang w:eastAsia="uk-UA"/>
        </w:rPr>
        <w:t>0 мм) товщиною не менше 100 мм.</w:t>
      </w:r>
    </w:p>
    <w:p w:rsidR="00FC7E4D" w:rsidRDefault="006F7F29">
      <w:pPr>
        <w:pStyle w:val="210"/>
        <w:shd w:val="clear" w:color="auto" w:fill="auto"/>
        <w:spacing w:before="0" w:line="288" w:lineRule="exact"/>
        <w:ind w:firstLine="740"/>
      </w:pPr>
      <w:r>
        <w:rPr>
          <w:rStyle w:val="21"/>
          <w:color w:val="000000"/>
          <w:lang w:eastAsia="uk-UA"/>
        </w:rPr>
        <w:t>По периметру майданчика</w:t>
      </w:r>
      <w:r w:rsidR="00FC7E4D">
        <w:rPr>
          <w:rStyle w:val="21"/>
          <w:color w:val="000000"/>
          <w:lang w:eastAsia="uk-UA"/>
        </w:rPr>
        <w:t xml:space="preserve"> повинен бути встановлений бордюр на рівні фінішного покриття або на 5-10 мм нижче (для вільного відтоку води).</w:t>
      </w:r>
    </w:p>
    <w:p w:rsidR="00FC7E4D" w:rsidRDefault="00FC7E4D">
      <w:pPr>
        <w:pStyle w:val="32"/>
        <w:keepNext/>
        <w:keepLines/>
        <w:numPr>
          <w:ilvl w:val="0"/>
          <w:numId w:val="4"/>
        </w:numPr>
        <w:shd w:val="clear" w:color="auto" w:fill="auto"/>
        <w:spacing w:before="0" w:after="216" w:line="260" w:lineRule="exact"/>
        <w:ind w:firstLine="440"/>
        <w:jc w:val="both"/>
      </w:pPr>
      <w:bookmarkStart w:id="4" w:name="bookmark6"/>
      <w:r>
        <w:rPr>
          <w:rStyle w:val="31"/>
          <w:color w:val="000000"/>
          <w:lang w:eastAsia="uk-UA"/>
        </w:rPr>
        <w:t>Фінішне покриття</w:t>
      </w:r>
      <w:bookmarkEnd w:id="4"/>
    </w:p>
    <w:p w:rsidR="00FC7E4D" w:rsidRDefault="00FC7E4D">
      <w:pPr>
        <w:pStyle w:val="210"/>
        <w:shd w:val="clear" w:color="auto" w:fill="auto"/>
        <w:spacing w:before="0" w:after="157" w:line="220" w:lineRule="exact"/>
        <w:ind w:firstLine="760"/>
        <w:jc w:val="left"/>
      </w:pPr>
      <w:r>
        <w:rPr>
          <w:rStyle w:val="21"/>
          <w:color w:val="000000"/>
          <w:lang w:eastAsia="uk-UA"/>
        </w:rPr>
        <w:t>Фінішне покриття повинно виконуватись гумовою плиткою. Вимоги до гумової плитки:</w:t>
      </w:r>
    </w:p>
    <w:p w:rsidR="00FC7E4D" w:rsidRDefault="00FC7E4D">
      <w:pPr>
        <w:pStyle w:val="210"/>
        <w:numPr>
          <w:ilvl w:val="0"/>
          <w:numId w:val="3"/>
        </w:numPr>
        <w:shd w:val="clear" w:color="auto" w:fill="auto"/>
        <w:tabs>
          <w:tab w:val="left" w:pos="1465"/>
        </w:tabs>
        <w:spacing w:before="0" w:line="298" w:lineRule="exact"/>
        <w:ind w:left="1100" w:firstLine="0"/>
      </w:pPr>
      <w:r>
        <w:rPr>
          <w:rStyle w:val="21"/>
          <w:color w:val="000000"/>
          <w:lang w:eastAsia="uk-UA"/>
        </w:rPr>
        <w:t>товщина не менше 30 мм</w:t>
      </w:r>
    </w:p>
    <w:p w:rsidR="00FC7E4D" w:rsidRDefault="00FC7E4D">
      <w:pPr>
        <w:pStyle w:val="210"/>
        <w:numPr>
          <w:ilvl w:val="0"/>
          <w:numId w:val="3"/>
        </w:numPr>
        <w:shd w:val="clear" w:color="auto" w:fill="auto"/>
        <w:tabs>
          <w:tab w:val="left" w:pos="1465"/>
        </w:tabs>
        <w:spacing w:before="0" w:line="298" w:lineRule="exact"/>
        <w:ind w:left="1100" w:firstLine="0"/>
      </w:pPr>
      <w:r>
        <w:rPr>
          <w:rStyle w:val="21"/>
          <w:color w:val="000000"/>
          <w:lang w:eastAsia="uk-UA"/>
        </w:rPr>
        <w:t>розміри плитки повинні бути не більше 500x500 мм та не менше 400x400 мм</w:t>
      </w:r>
    </w:p>
    <w:p w:rsidR="00FC7E4D" w:rsidRDefault="00FC7E4D">
      <w:pPr>
        <w:pStyle w:val="210"/>
        <w:numPr>
          <w:ilvl w:val="0"/>
          <w:numId w:val="3"/>
        </w:numPr>
        <w:shd w:val="clear" w:color="auto" w:fill="auto"/>
        <w:tabs>
          <w:tab w:val="left" w:pos="1465"/>
        </w:tabs>
        <w:spacing w:before="0" w:line="298" w:lineRule="exact"/>
        <w:ind w:left="1100" w:firstLine="0"/>
      </w:pPr>
      <w:r>
        <w:rPr>
          <w:rStyle w:val="21"/>
          <w:color w:val="000000"/>
          <w:lang w:eastAsia="uk-UA"/>
        </w:rPr>
        <w:t>робочий діапазон температур -45°С..+60°С</w:t>
      </w:r>
    </w:p>
    <w:p w:rsidR="00FC7E4D" w:rsidRDefault="00FC7E4D">
      <w:pPr>
        <w:pStyle w:val="210"/>
        <w:numPr>
          <w:ilvl w:val="0"/>
          <w:numId w:val="3"/>
        </w:numPr>
        <w:shd w:val="clear" w:color="auto" w:fill="auto"/>
        <w:tabs>
          <w:tab w:val="left" w:pos="1465"/>
        </w:tabs>
        <w:spacing w:before="0" w:line="298" w:lineRule="exact"/>
        <w:ind w:left="1100" w:firstLine="0"/>
      </w:pPr>
      <w:r>
        <w:rPr>
          <w:rStyle w:val="21"/>
          <w:color w:val="000000"/>
          <w:lang w:eastAsia="uk-UA"/>
        </w:rPr>
        <w:t>морозостійкість: не менше 200 циклів</w:t>
      </w:r>
    </w:p>
    <w:p w:rsidR="00FC7E4D" w:rsidRDefault="00FC7E4D">
      <w:pPr>
        <w:pStyle w:val="210"/>
        <w:numPr>
          <w:ilvl w:val="0"/>
          <w:numId w:val="3"/>
        </w:numPr>
        <w:shd w:val="clear" w:color="auto" w:fill="auto"/>
        <w:tabs>
          <w:tab w:val="left" w:pos="1465"/>
        </w:tabs>
        <w:spacing w:before="0" w:line="298" w:lineRule="exact"/>
        <w:ind w:left="1100" w:firstLine="0"/>
      </w:pPr>
      <w:r>
        <w:rPr>
          <w:rStyle w:val="21"/>
          <w:color w:val="000000"/>
          <w:lang w:eastAsia="uk-UA"/>
        </w:rPr>
        <w:t>безпечна висота при падінні: від 90 см до 170 см</w:t>
      </w:r>
    </w:p>
    <w:p w:rsidR="00FC7E4D" w:rsidRDefault="00FC7E4D">
      <w:pPr>
        <w:pStyle w:val="210"/>
        <w:numPr>
          <w:ilvl w:val="0"/>
          <w:numId w:val="3"/>
        </w:numPr>
        <w:shd w:val="clear" w:color="auto" w:fill="auto"/>
        <w:tabs>
          <w:tab w:val="left" w:pos="1465"/>
        </w:tabs>
        <w:spacing w:before="0" w:line="298" w:lineRule="exact"/>
        <w:ind w:left="1480"/>
        <w:jc w:val="left"/>
      </w:pPr>
      <w:r>
        <w:rPr>
          <w:rStyle w:val="21"/>
          <w:color w:val="000000"/>
          <w:lang w:eastAsia="uk-UA"/>
        </w:rPr>
        <w:t>хімічна стійкість: бензин - немає пошкоджень, мастило - немає пошкоджень, стійкість до короткочасних впливів кислот і лугів</w:t>
      </w:r>
    </w:p>
    <w:p w:rsidR="00FC7E4D" w:rsidRDefault="00FC7E4D">
      <w:pPr>
        <w:pStyle w:val="210"/>
        <w:numPr>
          <w:ilvl w:val="0"/>
          <w:numId w:val="3"/>
        </w:numPr>
        <w:shd w:val="clear" w:color="auto" w:fill="auto"/>
        <w:tabs>
          <w:tab w:val="left" w:pos="1465"/>
        </w:tabs>
        <w:spacing w:before="0" w:line="298" w:lineRule="exact"/>
        <w:ind w:left="1100" w:firstLine="0"/>
      </w:pPr>
      <w:r>
        <w:rPr>
          <w:rStyle w:val="21"/>
          <w:color w:val="000000"/>
          <w:lang w:eastAsia="uk-UA"/>
        </w:rPr>
        <w:t>матеріал: 90% гумова крихта</w:t>
      </w:r>
    </w:p>
    <w:p w:rsidR="00FC7E4D" w:rsidRDefault="00FC7E4D">
      <w:pPr>
        <w:pStyle w:val="210"/>
        <w:numPr>
          <w:ilvl w:val="0"/>
          <w:numId w:val="3"/>
        </w:numPr>
        <w:shd w:val="clear" w:color="auto" w:fill="auto"/>
        <w:tabs>
          <w:tab w:val="left" w:pos="1465"/>
        </w:tabs>
        <w:spacing w:before="0" w:after="124" w:line="298" w:lineRule="exact"/>
        <w:ind w:left="1100" w:firstLine="0"/>
      </w:pPr>
      <w:r>
        <w:rPr>
          <w:rStyle w:val="21"/>
          <w:color w:val="000000"/>
          <w:lang w:eastAsia="uk-UA"/>
        </w:rPr>
        <w:t>стійкість до ультрафіолету</w:t>
      </w:r>
    </w:p>
    <w:p w:rsidR="00FC7E4D" w:rsidRDefault="00FC7E4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168" w:line="280" w:lineRule="exact"/>
      </w:pPr>
      <w:bookmarkStart w:id="5" w:name="bookmark7"/>
      <w:r>
        <w:rPr>
          <w:rStyle w:val="2"/>
          <w:b/>
          <w:bCs/>
          <w:color w:val="000000"/>
          <w:lang w:eastAsia="uk-UA"/>
        </w:rPr>
        <w:t>Огорожа</w:t>
      </w:r>
      <w:bookmarkEnd w:id="5"/>
    </w:p>
    <w:p w:rsidR="00FC7E4D" w:rsidRDefault="00FC7E4D">
      <w:pPr>
        <w:pStyle w:val="210"/>
        <w:shd w:val="clear" w:color="auto" w:fill="auto"/>
        <w:spacing w:before="0" w:after="174" w:line="288" w:lineRule="exact"/>
        <w:ind w:firstLine="440"/>
      </w:pPr>
      <w:r>
        <w:rPr>
          <w:rStyle w:val="21"/>
          <w:color w:val="000000"/>
          <w:lang w:eastAsia="uk-UA"/>
        </w:rPr>
        <w:t>По периметру майданчика має бути улаштована металева огорожа висотою 1.8-2.2м (відносно поверхні фінішного покриття) з хвірткою та замком.</w:t>
      </w:r>
    </w:p>
    <w:p w:rsidR="00FC7E4D" w:rsidRDefault="00FC7E4D">
      <w:pPr>
        <w:pStyle w:val="210"/>
        <w:shd w:val="clear" w:color="auto" w:fill="auto"/>
        <w:spacing w:before="0" w:after="175" w:line="220" w:lineRule="exact"/>
        <w:ind w:firstLine="440"/>
      </w:pPr>
      <w:r>
        <w:rPr>
          <w:rStyle w:val="21"/>
          <w:color w:val="000000"/>
          <w:lang w:eastAsia="uk-UA"/>
        </w:rPr>
        <w:t>Усі металеві деталі огорожі мають бути оцинковані та мати ПВХ покриття. Колір ПВХ покриття: ІКМ 6005.</w:t>
      </w:r>
    </w:p>
    <w:p w:rsidR="00FC7E4D" w:rsidRDefault="00FC7E4D">
      <w:pPr>
        <w:pStyle w:val="210"/>
        <w:shd w:val="clear" w:color="auto" w:fill="auto"/>
        <w:spacing w:before="0" w:after="120" w:line="288" w:lineRule="exact"/>
        <w:ind w:firstLine="440"/>
      </w:pPr>
      <w:r>
        <w:rPr>
          <w:rStyle w:val="21"/>
          <w:color w:val="000000"/>
          <w:lang w:eastAsia="uk-UA"/>
        </w:rPr>
        <w:t>Стовпи огорожі повинні бути виконані з прямокутної труби розміром в перетині не менше 56х36 мм, висотою не менше 2.5 м та товщиною металу не менше 1.5 мм.</w:t>
      </w:r>
    </w:p>
    <w:p w:rsidR="00FC7E4D" w:rsidRDefault="00FC7E4D">
      <w:pPr>
        <w:pStyle w:val="210"/>
        <w:shd w:val="clear" w:color="auto" w:fill="auto"/>
        <w:spacing w:before="0" w:after="120" w:line="288" w:lineRule="exact"/>
        <w:ind w:firstLine="440"/>
      </w:pPr>
      <w:r>
        <w:rPr>
          <w:rStyle w:val="21"/>
          <w:color w:val="000000"/>
          <w:lang w:eastAsia="uk-UA"/>
        </w:rPr>
        <w:t>Секції огорожі повинні бути виготовлені зі зварної 3-0 сітки з проволоки діаметром не менше 4мм. Висота секції 1.8-2.2м.</w:t>
      </w:r>
    </w:p>
    <w:p w:rsidR="00FC7E4D" w:rsidRDefault="00FC7E4D">
      <w:pPr>
        <w:pStyle w:val="210"/>
        <w:shd w:val="clear" w:color="auto" w:fill="auto"/>
        <w:spacing w:before="0" w:after="174" w:line="288" w:lineRule="exact"/>
        <w:ind w:firstLine="440"/>
      </w:pPr>
      <w:r>
        <w:rPr>
          <w:rStyle w:val="21"/>
          <w:color w:val="000000"/>
          <w:lang w:eastAsia="uk-UA"/>
        </w:rPr>
        <w:t>Ширина хвіртки 1м, висота 1.8-2.2м. Стовпи для хвіртки (зі сторони петель та зі сторони замка) повинні виготовлятись з прямокутної труби розміром в перетині не менше 60х60 мм, висотою не менше 2.5 м та товщиною металу не менше 2 мм. Наповнювач хвіртки такий же, як і для секцій.</w:t>
      </w:r>
    </w:p>
    <w:p w:rsidR="00FC7E4D" w:rsidRDefault="00FC7E4D">
      <w:pPr>
        <w:pStyle w:val="210"/>
        <w:shd w:val="clear" w:color="auto" w:fill="auto"/>
        <w:spacing w:before="0" w:after="224" w:line="220" w:lineRule="exact"/>
        <w:ind w:firstLine="440"/>
      </w:pPr>
      <w:r>
        <w:rPr>
          <w:rStyle w:val="21"/>
          <w:color w:val="000000"/>
          <w:lang w:eastAsia="uk-UA"/>
        </w:rPr>
        <w:t>Усі стовпи повинні бути закриті заглушками для попередження потрапляння опадів всередину стовпа.</w:t>
      </w:r>
    </w:p>
    <w:p w:rsidR="00FC7E4D" w:rsidRDefault="00FC7E4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38" w:line="280" w:lineRule="exact"/>
      </w:pPr>
      <w:bookmarkStart w:id="6" w:name="bookmark8"/>
      <w:r>
        <w:rPr>
          <w:rStyle w:val="2"/>
          <w:b/>
          <w:bCs/>
          <w:color w:val="000000"/>
          <w:lang w:eastAsia="uk-UA"/>
        </w:rPr>
        <w:t>Атракціони (мінімальний склад)</w:t>
      </w:r>
      <w:bookmarkEnd w:id="6"/>
    </w:p>
    <w:p w:rsidR="00FC7E4D" w:rsidRDefault="00FC7E4D">
      <w:pPr>
        <w:pStyle w:val="32"/>
        <w:keepNext/>
        <w:keepLines/>
        <w:numPr>
          <w:ilvl w:val="1"/>
          <w:numId w:val="1"/>
        </w:numPr>
        <w:shd w:val="clear" w:color="auto" w:fill="auto"/>
        <w:tabs>
          <w:tab w:val="left" w:pos="1465"/>
        </w:tabs>
        <w:spacing w:before="0" w:after="0" w:line="260" w:lineRule="exact"/>
        <w:ind w:firstLine="440"/>
        <w:jc w:val="both"/>
      </w:pPr>
      <w:bookmarkStart w:id="7" w:name="bookmark9"/>
      <w:r>
        <w:rPr>
          <w:rStyle w:val="31"/>
          <w:color w:val="000000"/>
          <w:lang w:eastAsia="uk-UA"/>
        </w:rPr>
        <w:t>Основні вимоги</w:t>
      </w:r>
      <w:bookmarkEnd w:id="7"/>
    </w:p>
    <w:p w:rsidR="00FC7E4D" w:rsidRDefault="00FC7E4D">
      <w:pPr>
        <w:pStyle w:val="210"/>
        <w:numPr>
          <w:ilvl w:val="0"/>
          <w:numId w:val="3"/>
        </w:numPr>
        <w:shd w:val="clear" w:color="auto" w:fill="auto"/>
        <w:tabs>
          <w:tab w:val="left" w:pos="817"/>
        </w:tabs>
        <w:spacing w:before="0" w:line="293" w:lineRule="exact"/>
        <w:ind w:left="760" w:hanging="320"/>
        <w:jc w:val="left"/>
      </w:pPr>
      <w:r>
        <w:rPr>
          <w:rStyle w:val="21"/>
          <w:color w:val="000000"/>
          <w:lang w:eastAsia="uk-UA"/>
        </w:rPr>
        <w:t>Усі несучі елементи повинні виготовлятись з металу або пластику. Деревина не може використовуватись для несучих елементів</w:t>
      </w:r>
    </w:p>
    <w:p w:rsidR="00FC7E4D" w:rsidRDefault="00FC7E4D">
      <w:pPr>
        <w:pStyle w:val="210"/>
        <w:numPr>
          <w:ilvl w:val="0"/>
          <w:numId w:val="3"/>
        </w:numPr>
        <w:shd w:val="clear" w:color="auto" w:fill="auto"/>
        <w:tabs>
          <w:tab w:val="left" w:pos="817"/>
        </w:tabs>
        <w:spacing w:before="0" w:line="293" w:lineRule="exact"/>
        <w:ind w:left="760" w:hanging="320"/>
        <w:jc w:val="left"/>
      </w:pPr>
      <w:r>
        <w:rPr>
          <w:rStyle w:val="21"/>
          <w:color w:val="000000"/>
          <w:lang w:eastAsia="uk-UA"/>
        </w:rPr>
        <w:t>Металеві елементи повинні бути захищенні від корозії атмосферостійким та стійким до ультрафіолету покриттям</w:t>
      </w:r>
    </w:p>
    <w:p w:rsidR="00FC7E4D" w:rsidRDefault="00FC7E4D">
      <w:pPr>
        <w:pStyle w:val="210"/>
        <w:numPr>
          <w:ilvl w:val="0"/>
          <w:numId w:val="3"/>
        </w:numPr>
        <w:shd w:val="clear" w:color="auto" w:fill="auto"/>
        <w:tabs>
          <w:tab w:val="left" w:pos="817"/>
        </w:tabs>
        <w:spacing w:before="0" w:line="293" w:lineRule="exact"/>
        <w:ind w:left="760" w:hanging="320"/>
      </w:pPr>
      <w:r>
        <w:rPr>
          <w:rStyle w:val="21"/>
          <w:color w:val="000000"/>
          <w:lang w:eastAsia="uk-UA"/>
        </w:rPr>
        <w:t xml:space="preserve">Неметалеві елементи повинні виготовлятись з вологостійких матеріалів для зовнішнього </w:t>
      </w:r>
      <w:r>
        <w:rPr>
          <w:rStyle w:val="21"/>
          <w:color w:val="000000"/>
          <w:lang w:eastAsia="uk-UA"/>
        </w:rPr>
        <w:lastRenderedPageBreak/>
        <w:t>використання з атмосферостійким та стійким до ультрафіолету покриттям (якщо сам матеріал не має таких властивостей). Дерев'яні поверхні повинні бути ретельно зачищені та відшліфовані перед фарбуванням.</w:t>
      </w:r>
    </w:p>
    <w:p w:rsidR="00FC7E4D" w:rsidRDefault="00FC7E4D">
      <w:pPr>
        <w:pStyle w:val="210"/>
        <w:numPr>
          <w:ilvl w:val="0"/>
          <w:numId w:val="3"/>
        </w:numPr>
        <w:shd w:val="clear" w:color="auto" w:fill="auto"/>
        <w:tabs>
          <w:tab w:val="left" w:pos="817"/>
        </w:tabs>
        <w:spacing w:before="0" w:line="293" w:lineRule="exact"/>
        <w:ind w:firstLine="440"/>
      </w:pPr>
      <w:r>
        <w:rPr>
          <w:rStyle w:val="21"/>
          <w:color w:val="000000"/>
          <w:lang w:eastAsia="uk-UA"/>
        </w:rPr>
        <w:t>Болтові з'єднання, що виступають, мають бути закриті антивандальними пластиковими ковпачками</w:t>
      </w:r>
    </w:p>
    <w:p w:rsidR="00FC7E4D" w:rsidRDefault="00FC7E4D">
      <w:pPr>
        <w:pStyle w:val="210"/>
        <w:numPr>
          <w:ilvl w:val="0"/>
          <w:numId w:val="3"/>
        </w:numPr>
        <w:shd w:val="clear" w:color="auto" w:fill="auto"/>
        <w:tabs>
          <w:tab w:val="left" w:pos="817"/>
        </w:tabs>
        <w:spacing w:before="0" w:after="326" w:line="293" w:lineRule="exact"/>
        <w:ind w:firstLine="440"/>
      </w:pPr>
      <w:r>
        <w:rPr>
          <w:rStyle w:val="21"/>
          <w:color w:val="000000"/>
          <w:lang w:eastAsia="uk-UA"/>
        </w:rPr>
        <w:t>Усі атракціони повинні передбачати стаціонарне встановлення з бетонуванням опор</w:t>
      </w:r>
    </w:p>
    <w:p w:rsidR="00FC7E4D" w:rsidRDefault="00FC7E4D">
      <w:pPr>
        <w:pStyle w:val="32"/>
        <w:keepNext/>
        <w:keepLines/>
        <w:numPr>
          <w:ilvl w:val="1"/>
          <w:numId w:val="1"/>
        </w:numPr>
        <w:shd w:val="clear" w:color="auto" w:fill="auto"/>
        <w:tabs>
          <w:tab w:val="left" w:pos="1024"/>
        </w:tabs>
        <w:spacing w:before="0" w:after="167" w:line="260" w:lineRule="exact"/>
        <w:ind w:firstLine="440"/>
        <w:jc w:val="both"/>
      </w:pPr>
      <w:bookmarkStart w:id="8" w:name="bookmark10"/>
      <w:r>
        <w:rPr>
          <w:rStyle w:val="31"/>
          <w:color w:val="000000"/>
          <w:lang w:eastAsia="uk-UA"/>
        </w:rPr>
        <w:t>Багатофункціональний комплекс - 1шт.</w:t>
      </w:r>
      <w:bookmarkEnd w:id="8"/>
    </w:p>
    <w:p w:rsidR="00FC7E4D" w:rsidRDefault="00FC7E4D">
      <w:pPr>
        <w:pStyle w:val="210"/>
        <w:shd w:val="clear" w:color="auto" w:fill="auto"/>
        <w:spacing w:before="0" w:line="288" w:lineRule="exact"/>
        <w:ind w:firstLine="440"/>
      </w:pPr>
      <w:r>
        <w:rPr>
          <w:rStyle w:val="21"/>
          <w:color w:val="000000"/>
          <w:lang w:eastAsia="uk-UA"/>
        </w:rPr>
        <w:t>Комплекс повинен мати наступні складові: металеві стійки, одинарна, подвійна та спіральна пластикові гірки, арки пластикові для одинарної та подвійної гірок, пластикові боковини, сходи металеві, поручні металеві</w:t>
      </w:r>
      <w:r w:rsidR="006F7F29">
        <w:rPr>
          <w:rStyle w:val="21"/>
          <w:color w:val="000000"/>
          <w:lang w:eastAsia="uk-UA"/>
        </w:rPr>
        <w:t xml:space="preserve"> та пластикові</w:t>
      </w:r>
      <w:r>
        <w:rPr>
          <w:rStyle w:val="21"/>
          <w:color w:val="000000"/>
          <w:lang w:eastAsia="uk-UA"/>
        </w:rPr>
        <w:t>, площадки металеві, пластиковий декор.</w:t>
      </w:r>
    </w:p>
    <w:p w:rsidR="00FC7E4D" w:rsidRDefault="00FC7E4D">
      <w:pPr>
        <w:pStyle w:val="a5"/>
        <w:framePr w:w="10210" w:wrap="notBeside" w:vAnchor="text" w:hAnchor="text" w:xAlign="center" w:y="1"/>
        <w:shd w:val="clear" w:color="auto" w:fill="auto"/>
        <w:spacing w:line="220" w:lineRule="exact"/>
      </w:pPr>
      <w:r>
        <w:rPr>
          <w:rStyle w:val="a4"/>
          <w:color w:val="000000"/>
          <w:lang w:eastAsia="uk-UA"/>
        </w:rPr>
        <w:t>Основні обов'язкові елементи комплексу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8626"/>
        <w:gridCol w:w="1138"/>
      </w:tblGrid>
      <w:tr w:rsidR="00FC7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7E4D" w:rsidRDefault="00FC7E4D">
            <w:pPr>
              <w:framePr w:w="1021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7E4D" w:rsidRDefault="00FC7E4D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  <w:lang w:eastAsia="uk-UA"/>
              </w:rPr>
              <w:t>Назва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7E4D" w:rsidRDefault="00FC7E4D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  <w:lang w:eastAsia="uk-UA"/>
              </w:rPr>
              <w:t>Кількість</w:t>
            </w:r>
          </w:p>
        </w:tc>
      </w:tr>
      <w:tr w:rsidR="00FC7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7E4D" w:rsidRDefault="00FC7E4D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1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E4D" w:rsidRDefault="00FC7E4D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Труби металеві (діаметр не менше 100 мм)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7E4D" w:rsidRDefault="00AD5730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7</w:t>
            </w:r>
          </w:p>
        </w:tc>
      </w:tr>
      <w:tr w:rsidR="00FC7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7E4D" w:rsidRDefault="00FC7E4D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2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E4D" w:rsidRDefault="00FC7E4D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Гірка пластикова спіральна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7E4D" w:rsidRDefault="00FC7E4D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1</w:t>
            </w:r>
          </w:p>
        </w:tc>
      </w:tr>
      <w:tr w:rsidR="00FC7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7E4D" w:rsidRDefault="00FC7E4D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3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7E4D" w:rsidRDefault="00FC7E4D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Гірка пластикова подвійна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7E4D" w:rsidRDefault="00FC7E4D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1</w:t>
            </w:r>
          </w:p>
        </w:tc>
      </w:tr>
      <w:tr w:rsidR="00FC7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7E4D" w:rsidRDefault="00AD5730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4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7E4D" w:rsidRDefault="00FC7E4D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Поручні металеві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7E4D" w:rsidRDefault="00FC7E4D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4</w:t>
            </w:r>
          </w:p>
        </w:tc>
      </w:tr>
      <w:tr w:rsidR="00FC7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7E4D" w:rsidRDefault="00AD5730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5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E4D" w:rsidRDefault="00FC7E4D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Дах пластик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7E4D" w:rsidRDefault="00FC7E4D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1</w:t>
            </w:r>
          </w:p>
        </w:tc>
      </w:tr>
      <w:tr w:rsidR="00FC7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7E4D" w:rsidRDefault="00AD5730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6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7E4D" w:rsidRDefault="00FC7E4D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Сходи металеві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7E4D" w:rsidRDefault="00FC7E4D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1</w:t>
            </w:r>
          </w:p>
        </w:tc>
      </w:tr>
      <w:tr w:rsidR="00FC7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7E4D" w:rsidRDefault="00AD5730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7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E4D" w:rsidRDefault="00FC7E4D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val="ru-RU" w:eastAsia="ru-RU"/>
              </w:rPr>
              <w:t xml:space="preserve">Боковина </w:t>
            </w:r>
            <w:r>
              <w:rPr>
                <w:rStyle w:val="22"/>
                <w:color w:val="000000"/>
                <w:lang w:eastAsia="uk-UA"/>
              </w:rPr>
              <w:t>пластикова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7E4D" w:rsidRDefault="00FC7E4D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4</w:t>
            </w:r>
          </w:p>
        </w:tc>
      </w:tr>
      <w:tr w:rsidR="00FC7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7E4D" w:rsidRDefault="00AD5730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8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7E4D" w:rsidRDefault="00FC7E4D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Площадки металеві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7E4D" w:rsidRDefault="00AD5730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4</w:t>
            </w:r>
          </w:p>
        </w:tc>
      </w:tr>
      <w:tr w:rsidR="00FC7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7E4D" w:rsidRDefault="00AD5730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9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E4D" w:rsidRDefault="00AD5730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Поручні пластикові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7E4D" w:rsidRDefault="00FC7E4D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1</w:t>
            </w:r>
          </w:p>
        </w:tc>
      </w:tr>
      <w:tr w:rsidR="00AD5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5730" w:rsidRDefault="00AD5730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Style w:val="22"/>
                <w:color w:val="000000"/>
                <w:lang w:eastAsia="uk-UA"/>
              </w:rPr>
            </w:pPr>
            <w:r>
              <w:rPr>
                <w:rStyle w:val="22"/>
                <w:color w:val="000000"/>
                <w:lang w:eastAsia="uk-UA"/>
              </w:rPr>
              <w:t>10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5730" w:rsidRDefault="00AD5730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Style w:val="22"/>
                <w:color w:val="000000"/>
                <w:lang w:eastAsia="uk-UA"/>
              </w:rPr>
            </w:pPr>
            <w:r>
              <w:rPr>
                <w:rStyle w:val="22"/>
                <w:color w:val="000000"/>
                <w:lang w:eastAsia="uk-UA"/>
              </w:rPr>
              <w:t>Пластиковий підйом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D5730" w:rsidRDefault="00AD5730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Style w:val="22"/>
                <w:color w:val="000000"/>
                <w:lang w:eastAsia="uk-UA"/>
              </w:rPr>
            </w:pPr>
            <w:r>
              <w:rPr>
                <w:rStyle w:val="22"/>
                <w:color w:val="000000"/>
                <w:lang w:eastAsia="uk-UA"/>
              </w:rPr>
              <w:t>2</w:t>
            </w:r>
          </w:p>
        </w:tc>
      </w:tr>
      <w:tr w:rsidR="00FC7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7E4D" w:rsidRDefault="00AD5730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11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E4D" w:rsidRDefault="00FC7E4D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 xml:space="preserve">Арка пластик над </w:t>
            </w:r>
            <w:r>
              <w:rPr>
                <w:rStyle w:val="22"/>
                <w:color w:val="000000"/>
                <w:lang w:val="ru-RU" w:eastAsia="ru-RU"/>
              </w:rPr>
              <w:t xml:space="preserve">двойной </w:t>
            </w:r>
            <w:r>
              <w:rPr>
                <w:rStyle w:val="22"/>
                <w:color w:val="000000"/>
                <w:lang w:eastAsia="uk-UA"/>
              </w:rPr>
              <w:t>гіркою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7E4D" w:rsidRDefault="00FC7E4D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1</w:t>
            </w:r>
          </w:p>
        </w:tc>
      </w:tr>
      <w:tr w:rsidR="00FC7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7E4D" w:rsidRDefault="00AD5730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12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7E4D" w:rsidRDefault="00FC7E4D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val="ru-RU" w:eastAsia="ru-RU"/>
              </w:rPr>
              <w:t xml:space="preserve">Декоративный </w:t>
            </w:r>
            <w:r>
              <w:rPr>
                <w:rStyle w:val="22"/>
                <w:color w:val="000000"/>
                <w:lang w:eastAsia="uk-UA"/>
              </w:rPr>
              <w:t>елемент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7E4D" w:rsidRDefault="00AD5730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2</w:t>
            </w:r>
          </w:p>
        </w:tc>
      </w:tr>
      <w:tr w:rsidR="00FC7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E4D" w:rsidRDefault="00AD5730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13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E4D" w:rsidRDefault="00FC7E4D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Комплект стандартних деталей (болти)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E4D" w:rsidRDefault="00FC7E4D">
            <w:pPr>
              <w:pStyle w:val="21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  <w:color w:val="000000"/>
                <w:lang w:eastAsia="uk-UA"/>
              </w:rPr>
              <w:t>1</w:t>
            </w:r>
          </w:p>
        </w:tc>
      </w:tr>
    </w:tbl>
    <w:p w:rsidR="00FC7E4D" w:rsidRDefault="00FC7E4D">
      <w:pPr>
        <w:pStyle w:val="a5"/>
        <w:framePr w:w="10210" w:wrap="notBeside" w:vAnchor="text" w:hAnchor="text" w:xAlign="center" w:y="1"/>
        <w:shd w:val="clear" w:color="auto" w:fill="auto"/>
        <w:spacing w:line="288" w:lineRule="exact"/>
      </w:pPr>
      <w:r>
        <w:rPr>
          <w:rStyle w:val="a4"/>
          <w:color w:val="000000"/>
          <w:lang w:eastAsia="uk-UA"/>
        </w:rPr>
        <w:t>Сходи повинні складатися з цільної гальванізованої металевої конструкції, пофарбованої порошковою фарбою. Висота сходів повинна бути не менше 0,80 м, крок повинен бути не більше 0,2 м.</w:t>
      </w:r>
    </w:p>
    <w:p w:rsidR="00FC7E4D" w:rsidRDefault="00FC7E4D">
      <w:pPr>
        <w:framePr w:w="10210" w:wrap="notBeside" w:vAnchor="text" w:hAnchor="text" w:xAlign="center" w:y="1"/>
        <w:rPr>
          <w:rFonts w:cs="Times New Roman"/>
          <w:color w:val="auto"/>
          <w:sz w:val="2"/>
          <w:szCs w:val="2"/>
          <w:lang w:eastAsia="en-US"/>
        </w:rPr>
      </w:pPr>
    </w:p>
    <w:p w:rsidR="00FC7E4D" w:rsidRDefault="00FC7E4D">
      <w:pPr>
        <w:rPr>
          <w:rFonts w:cs="Times New Roman"/>
          <w:color w:val="auto"/>
          <w:sz w:val="2"/>
          <w:szCs w:val="2"/>
          <w:lang w:eastAsia="en-US"/>
        </w:rPr>
      </w:pPr>
    </w:p>
    <w:p w:rsidR="00FC7E4D" w:rsidRDefault="00AD5730">
      <w:pPr>
        <w:pStyle w:val="210"/>
        <w:shd w:val="clear" w:color="auto" w:fill="auto"/>
        <w:spacing w:before="99" w:after="176" w:line="288" w:lineRule="exact"/>
        <w:ind w:firstLine="440"/>
      </w:pPr>
      <w:r>
        <w:rPr>
          <w:rStyle w:val="21"/>
          <w:color w:val="000000"/>
          <w:lang w:eastAsia="uk-UA"/>
        </w:rPr>
        <w:t>В комплексі мають бути два</w:t>
      </w:r>
      <w:r w:rsidR="00FC7E4D">
        <w:rPr>
          <w:rStyle w:val="21"/>
          <w:color w:val="000000"/>
          <w:lang w:eastAsia="uk-UA"/>
        </w:rPr>
        <w:t xml:space="preserve"> скати, виготовлені з матеріалу поліетилен LLDPE. Вимоги до матеріалу: стійкий до атмосферного впливу, робочій діапазон температур від -50 до +70 градусів Цельсія, довговічне забарвлення. Висота одинарної гірки не менше 100 см, висота подвійної гірки не менше 80 см та висота спіральної гірки не менше 150 см, 360 градусів обороту.</w:t>
      </w:r>
    </w:p>
    <w:p w:rsidR="00FC7E4D" w:rsidRDefault="00FC7E4D">
      <w:pPr>
        <w:pStyle w:val="210"/>
        <w:shd w:val="clear" w:color="auto" w:fill="auto"/>
        <w:spacing w:before="0" w:after="206" w:line="293" w:lineRule="exact"/>
        <w:ind w:firstLine="440"/>
        <w:rPr>
          <w:rStyle w:val="21"/>
          <w:color w:val="000000"/>
          <w:lang w:eastAsia="uk-UA"/>
        </w:rPr>
      </w:pPr>
      <w:r>
        <w:rPr>
          <w:rStyle w:val="21"/>
          <w:color w:val="000000"/>
          <w:lang w:eastAsia="uk-UA"/>
        </w:rPr>
        <w:t>Весь комплекс має бути виготовлений з екологічно безпечних матеріалів, стійких до перезволоження, які забезпечують надійність і довговічність конструкції. Металеві деталі покриті порошковою фарбою яка запобігає корозії та стійка до механічних пошкоджень.</w:t>
      </w:r>
    </w:p>
    <w:p w:rsidR="00467915" w:rsidRDefault="00467915">
      <w:pPr>
        <w:pStyle w:val="210"/>
        <w:shd w:val="clear" w:color="auto" w:fill="auto"/>
        <w:spacing w:before="0" w:after="206" w:line="293" w:lineRule="exact"/>
        <w:ind w:firstLine="440"/>
        <w:rPr>
          <w:rStyle w:val="21"/>
          <w:color w:val="000000"/>
          <w:lang w:eastAsia="uk-UA"/>
        </w:rPr>
      </w:pPr>
    </w:p>
    <w:p w:rsidR="00467915" w:rsidRDefault="00467915">
      <w:pPr>
        <w:pStyle w:val="210"/>
        <w:shd w:val="clear" w:color="auto" w:fill="auto"/>
        <w:spacing w:before="0" w:after="206" w:line="293" w:lineRule="exact"/>
        <w:ind w:firstLine="440"/>
        <w:rPr>
          <w:rStyle w:val="21"/>
          <w:color w:val="000000"/>
          <w:lang w:eastAsia="uk-UA"/>
        </w:rPr>
      </w:pPr>
    </w:p>
    <w:p w:rsidR="00467915" w:rsidRDefault="00467915">
      <w:pPr>
        <w:pStyle w:val="210"/>
        <w:shd w:val="clear" w:color="auto" w:fill="auto"/>
        <w:spacing w:before="0" w:after="206" w:line="293" w:lineRule="exact"/>
        <w:ind w:firstLine="440"/>
        <w:rPr>
          <w:rStyle w:val="21"/>
          <w:color w:val="000000"/>
          <w:lang w:eastAsia="uk-UA"/>
        </w:rPr>
      </w:pPr>
    </w:p>
    <w:p w:rsidR="00467915" w:rsidRDefault="00467915">
      <w:pPr>
        <w:pStyle w:val="210"/>
        <w:shd w:val="clear" w:color="auto" w:fill="auto"/>
        <w:spacing w:before="0" w:after="206" w:line="293" w:lineRule="exact"/>
        <w:ind w:firstLine="440"/>
        <w:rPr>
          <w:rStyle w:val="21"/>
          <w:color w:val="000000"/>
          <w:lang w:eastAsia="uk-UA"/>
        </w:rPr>
      </w:pPr>
    </w:p>
    <w:p w:rsidR="00467915" w:rsidRDefault="00467915">
      <w:pPr>
        <w:pStyle w:val="210"/>
        <w:shd w:val="clear" w:color="auto" w:fill="auto"/>
        <w:spacing w:before="0" w:after="206" w:line="293" w:lineRule="exact"/>
        <w:ind w:firstLine="440"/>
        <w:rPr>
          <w:rStyle w:val="21"/>
          <w:color w:val="000000"/>
          <w:lang w:eastAsia="uk-UA"/>
        </w:rPr>
      </w:pPr>
    </w:p>
    <w:p w:rsidR="00467915" w:rsidRDefault="00467915">
      <w:pPr>
        <w:pStyle w:val="210"/>
        <w:shd w:val="clear" w:color="auto" w:fill="auto"/>
        <w:spacing w:before="0" w:after="206" w:line="293" w:lineRule="exact"/>
        <w:ind w:firstLine="440"/>
        <w:rPr>
          <w:rStyle w:val="21"/>
          <w:color w:val="000000"/>
          <w:lang w:eastAsia="uk-UA"/>
        </w:rPr>
      </w:pPr>
    </w:p>
    <w:p w:rsidR="00467915" w:rsidRDefault="00467915">
      <w:pPr>
        <w:pStyle w:val="210"/>
        <w:shd w:val="clear" w:color="auto" w:fill="auto"/>
        <w:spacing w:before="0" w:after="206" w:line="293" w:lineRule="exact"/>
        <w:ind w:firstLine="440"/>
        <w:rPr>
          <w:rStyle w:val="21"/>
          <w:color w:val="000000"/>
          <w:lang w:eastAsia="uk-UA"/>
        </w:rPr>
      </w:pPr>
    </w:p>
    <w:p w:rsidR="00467915" w:rsidRDefault="00467915">
      <w:pPr>
        <w:pStyle w:val="210"/>
        <w:shd w:val="clear" w:color="auto" w:fill="auto"/>
        <w:spacing w:before="0" w:after="206" w:line="293" w:lineRule="exact"/>
        <w:ind w:firstLine="440"/>
      </w:pPr>
    </w:p>
    <w:p w:rsidR="00FC7E4D" w:rsidRDefault="00FC7E4D">
      <w:pPr>
        <w:pStyle w:val="210"/>
        <w:shd w:val="clear" w:color="auto" w:fill="auto"/>
        <w:spacing w:before="0" w:line="288" w:lineRule="exact"/>
        <w:ind w:firstLine="440"/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107"/>
        <w:gridCol w:w="2980"/>
        <w:gridCol w:w="708"/>
        <w:gridCol w:w="1135"/>
        <w:gridCol w:w="4957"/>
      </w:tblGrid>
      <w:tr w:rsidR="00AD5730" w:rsidRPr="0061578D" w:rsidTr="00467915">
        <w:trPr>
          <w:trHeight w:val="584"/>
        </w:trPr>
        <w:tc>
          <w:tcPr>
            <w:tcW w:w="454" w:type="dxa"/>
            <w:shd w:val="clear" w:color="auto" w:fill="FFFF00"/>
            <w:vAlign w:val="center"/>
          </w:tcPr>
          <w:p w:rsidR="00AD5730" w:rsidRPr="0061578D" w:rsidRDefault="00AD5730" w:rsidP="00616D30">
            <w:pPr>
              <w:ind w:firstLine="33"/>
              <w:jc w:val="center"/>
              <w:rPr>
                <w:rFonts w:ascii="Times New Roman"/>
                <w:bCs/>
                <w:iCs/>
                <w:sz w:val="18"/>
                <w:szCs w:val="18"/>
              </w:rPr>
            </w:pPr>
            <w:r w:rsidRPr="0061578D">
              <w:rPr>
                <w:rFonts w:ascii="Times New Roman"/>
                <w:bCs/>
                <w:iCs/>
                <w:sz w:val="18"/>
                <w:szCs w:val="18"/>
              </w:rPr>
              <w:lastRenderedPageBreak/>
              <w:t>№</w:t>
            </w:r>
          </w:p>
        </w:tc>
        <w:tc>
          <w:tcPr>
            <w:tcW w:w="1107" w:type="dxa"/>
            <w:shd w:val="clear" w:color="auto" w:fill="FFFF00"/>
            <w:vAlign w:val="center"/>
          </w:tcPr>
          <w:p w:rsidR="00AD5730" w:rsidRPr="0061578D" w:rsidRDefault="00AD5730" w:rsidP="00616D30">
            <w:pPr>
              <w:ind w:firstLine="33"/>
              <w:jc w:val="center"/>
              <w:rPr>
                <w:rFonts w:ascii="Times New Roman"/>
                <w:bCs/>
                <w:iCs/>
                <w:sz w:val="18"/>
                <w:szCs w:val="18"/>
              </w:rPr>
            </w:pPr>
            <w:r w:rsidRPr="0061578D">
              <w:rPr>
                <w:rFonts w:ascii="Times New Roman"/>
                <w:bCs/>
                <w:iCs/>
                <w:sz w:val="18"/>
                <w:szCs w:val="18"/>
              </w:rPr>
              <w:t>Найменування елементів</w:t>
            </w:r>
          </w:p>
        </w:tc>
        <w:tc>
          <w:tcPr>
            <w:tcW w:w="2980" w:type="dxa"/>
            <w:shd w:val="clear" w:color="auto" w:fill="FFFF00"/>
            <w:vAlign w:val="center"/>
          </w:tcPr>
          <w:p w:rsidR="00AD5730" w:rsidRPr="0061578D" w:rsidRDefault="00AD5730" w:rsidP="00616D30">
            <w:pPr>
              <w:autoSpaceDE w:val="0"/>
              <w:autoSpaceDN w:val="0"/>
              <w:adjustRightInd w:val="0"/>
              <w:ind w:hanging="109"/>
              <w:jc w:val="center"/>
              <w:rPr>
                <w:rFonts w:ascii="Times New Roman"/>
                <w:bCs/>
                <w:iCs/>
                <w:sz w:val="18"/>
                <w:szCs w:val="18"/>
              </w:rPr>
            </w:pPr>
            <w:r>
              <w:rPr>
                <w:rFonts w:ascii="Times New Roman"/>
                <w:bCs/>
                <w:iCs/>
                <w:sz w:val="18"/>
                <w:szCs w:val="18"/>
              </w:rPr>
              <w:t>Зображення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AD5730" w:rsidRPr="0061578D" w:rsidRDefault="00AD5730" w:rsidP="00616D30">
            <w:pPr>
              <w:autoSpaceDE w:val="0"/>
              <w:autoSpaceDN w:val="0"/>
              <w:adjustRightInd w:val="0"/>
              <w:ind w:hanging="109"/>
              <w:jc w:val="center"/>
              <w:rPr>
                <w:rFonts w:ascii="Times New Roman"/>
                <w:bCs/>
                <w:iCs/>
                <w:sz w:val="18"/>
                <w:szCs w:val="18"/>
              </w:rPr>
            </w:pPr>
            <w:r w:rsidRPr="0061578D">
              <w:rPr>
                <w:rFonts w:ascii="Times New Roman"/>
                <w:bCs/>
                <w:iCs/>
                <w:sz w:val="18"/>
                <w:szCs w:val="18"/>
              </w:rPr>
              <w:t>Одиниця виміру</w:t>
            </w:r>
          </w:p>
        </w:tc>
        <w:tc>
          <w:tcPr>
            <w:tcW w:w="1135" w:type="dxa"/>
            <w:shd w:val="clear" w:color="auto" w:fill="FFFF00"/>
            <w:vAlign w:val="center"/>
          </w:tcPr>
          <w:p w:rsidR="00AD5730" w:rsidRPr="0061578D" w:rsidRDefault="00AD5730" w:rsidP="00616D30">
            <w:pPr>
              <w:autoSpaceDE w:val="0"/>
              <w:autoSpaceDN w:val="0"/>
              <w:adjustRightInd w:val="0"/>
              <w:ind w:hanging="109"/>
              <w:jc w:val="center"/>
              <w:rPr>
                <w:rFonts w:ascii="Times New Roman" w:eastAsia="YouYuan"/>
                <w:sz w:val="18"/>
                <w:szCs w:val="18"/>
              </w:rPr>
            </w:pPr>
            <w:r w:rsidRPr="0061578D">
              <w:rPr>
                <w:rFonts w:ascii="Times New Roman" w:eastAsia="YouYuan"/>
                <w:sz w:val="18"/>
                <w:szCs w:val="18"/>
              </w:rPr>
              <w:t>кількість</w:t>
            </w:r>
          </w:p>
        </w:tc>
        <w:tc>
          <w:tcPr>
            <w:tcW w:w="4957" w:type="dxa"/>
            <w:shd w:val="clear" w:color="auto" w:fill="FFFF00"/>
            <w:vAlign w:val="center"/>
          </w:tcPr>
          <w:p w:rsidR="00AD5730" w:rsidRPr="009F4344" w:rsidRDefault="00AD5730" w:rsidP="00616D30">
            <w:pPr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9F4344">
              <w:rPr>
                <w:rFonts w:ascii="Times New Roman"/>
                <w:b/>
                <w:sz w:val="18"/>
                <w:szCs w:val="18"/>
              </w:rPr>
              <w:t>Опис та вимоги до елементу</w:t>
            </w:r>
          </w:p>
          <w:p w:rsidR="00AD5730" w:rsidRPr="0061578D" w:rsidRDefault="00AD5730" w:rsidP="00616D30">
            <w:pPr>
              <w:autoSpaceDE w:val="0"/>
              <w:autoSpaceDN w:val="0"/>
              <w:adjustRightInd w:val="0"/>
              <w:ind w:hanging="109"/>
              <w:jc w:val="center"/>
              <w:rPr>
                <w:rFonts w:ascii="Times New Roman" w:eastAsia="YouYuan"/>
                <w:sz w:val="18"/>
                <w:szCs w:val="18"/>
              </w:rPr>
            </w:pPr>
            <w:r w:rsidRPr="009F4344">
              <w:rPr>
                <w:rFonts w:ascii="Times New Roman"/>
                <w:b/>
                <w:i/>
                <w:sz w:val="18"/>
                <w:szCs w:val="18"/>
              </w:rPr>
              <w:t xml:space="preserve">Учасник повинен в даній графі зазначити інформацію </w:t>
            </w:r>
            <w:r w:rsidRPr="009F4344">
              <w:rPr>
                <w:rFonts w:ascii="Times New Roman"/>
                <w:b/>
                <w:i/>
                <w:sz w:val="18"/>
                <w:szCs w:val="18"/>
                <w:u w:val="single"/>
              </w:rPr>
              <w:t>про той товар, який пропонує поставити</w:t>
            </w:r>
            <w:r w:rsidRPr="009F4344">
              <w:rPr>
                <w:rFonts w:ascii="Times New Roman"/>
                <w:b/>
                <w:i/>
                <w:sz w:val="18"/>
                <w:szCs w:val="18"/>
              </w:rPr>
              <w:t xml:space="preserve"> (інформація не повинна суперечити вимогам замовника та містити чіткий опис елементів та їх  розмір)</w:t>
            </w:r>
          </w:p>
        </w:tc>
      </w:tr>
      <w:tr w:rsidR="00AD5730" w:rsidRPr="0092532A" w:rsidTr="00467915">
        <w:trPr>
          <w:trHeight w:val="3768"/>
        </w:trPr>
        <w:tc>
          <w:tcPr>
            <w:tcW w:w="454" w:type="dxa"/>
            <w:vAlign w:val="center"/>
          </w:tcPr>
          <w:p w:rsidR="00AD5730" w:rsidRPr="00E93CA1" w:rsidRDefault="00AD5730" w:rsidP="00616D30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:rsidR="00AD5730" w:rsidRPr="00E93CA1" w:rsidRDefault="00AD5730" w:rsidP="00616D30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>Гумове покриття</w:t>
            </w:r>
          </w:p>
        </w:tc>
        <w:tc>
          <w:tcPr>
            <w:tcW w:w="2980" w:type="dxa"/>
            <w:vAlign w:val="center"/>
          </w:tcPr>
          <w:p w:rsidR="00AD5730" w:rsidRPr="00E93CA1" w:rsidRDefault="0084078B" w:rsidP="00616D30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b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790575" cy="542925"/>
                  <wp:effectExtent l="0" t="0" r="9525" b="9525"/>
                  <wp:docPr id="1" name="Рисунок 47" descr="Описание: Описание: s511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Описание: Описание: s51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:rsidR="00AD5730" w:rsidRPr="00E93CA1" w:rsidRDefault="00AD5730" w:rsidP="00616D30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>шт</w:t>
            </w:r>
          </w:p>
        </w:tc>
        <w:tc>
          <w:tcPr>
            <w:tcW w:w="1135" w:type="dxa"/>
            <w:vAlign w:val="center"/>
          </w:tcPr>
          <w:p w:rsidR="00AD5730" w:rsidRPr="00E93CA1" w:rsidRDefault="00AD5730" w:rsidP="00616D30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>90</w:t>
            </w:r>
          </w:p>
        </w:tc>
        <w:tc>
          <w:tcPr>
            <w:tcW w:w="4957" w:type="dxa"/>
            <w:vAlign w:val="center"/>
          </w:tcPr>
          <w:p w:rsidR="00AD5730" w:rsidRDefault="00AD5730" w:rsidP="00616D30">
            <w:pPr>
              <w:autoSpaceDE w:val="0"/>
              <w:autoSpaceDN w:val="0"/>
              <w:adjustRightInd w:val="0"/>
              <w:rPr>
                <w:rFonts w:ascii="Times New Roman" w:eastAsia="YouYuan"/>
                <w:noProof/>
                <w:sz w:val="18"/>
                <w:szCs w:val="18"/>
              </w:rPr>
            </w:pPr>
            <w:r>
              <w:rPr>
                <w:rFonts w:ascii="Times New Roman" w:eastAsia="YouYuan"/>
                <w:noProof/>
                <w:sz w:val="18"/>
                <w:szCs w:val="18"/>
              </w:rPr>
              <w:t>розміри:</w:t>
            </w:r>
          </w:p>
          <w:p w:rsidR="00AD5730" w:rsidRPr="00E93CA1" w:rsidRDefault="00AD5730" w:rsidP="00616D30">
            <w:pPr>
              <w:autoSpaceDE w:val="0"/>
              <w:autoSpaceDN w:val="0"/>
              <w:adjustRightInd w:val="0"/>
              <w:rPr>
                <w:rFonts w:ascii="Times New Roman" w:eastAsia="YouYuan"/>
                <w:noProof/>
                <w:sz w:val="18"/>
                <w:szCs w:val="18"/>
              </w:rPr>
            </w:pPr>
            <w:r w:rsidRPr="00E93CA1">
              <w:rPr>
                <w:rFonts w:ascii="Times New Roman" w:eastAsia="YouYuan"/>
                <w:noProof/>
                <w:sz w:val="18"/>
                <w:szCs w:val="18"/>
              </w:rPr>
              <w:t xml:space="preserve">довжина -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E93CA1">
                <w:rPr>
                  <w:rFonts w:ascii="Times New Roman" w:eastAsia="YouYuan"/>
                  <w:noProof/>
                  <w:sz w:val="18"/>
                  <w:szCs w:val="18"/>
                </w:rPr>
                <w:t>50 см</w:t>
              </w:r>
            </w:smartTag>
          </w:p>
          <w:p w:rsidR="00AD5730" w:rsidRPr="00E93CA1" w:rsidRDefault="00AD5730" w:rsidP="00616D30">
            <w:pPr>
              <w:autoSpaceDE w:val="0"/>
              <w:autoSpaceDN w:val="0"/>
              <w:adjustRightInd w:val="0"/>
              <w:rPr>
                <w:rFonts w:ascii="Times New Roman" w:eastAsia="YouYuan"/>
                <w:noProof/>
                <w:sz w:val="18"/>
                <w:szCs w:val="18"/>
              </w:rPr>
            </w:pPr>
            <w:r w:rsidRPr="00E93CA1">
              <w:rPr>
                <w:rFonts w:ascii="Times New Roman" w:eastAsia="YouYuan"/>
                <w:noProof/>
                <w:sz w:val="18"/>
                <w:szCs w:val="18"/>
              </w:rPr>
              <w:t xml:space="preserve">ширина - 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E93CA1">
                <w:rPr>
                  <w:rFonts w:ascii="Times New Roman" w:eastAsia="YouYuan"/>
                  <w:noProof/>
                  <w:sz w:val="18"/>
                  <w:szCs w:val="18"/>
                </w:rPr>
                <w:t>50 см</w:t>
              </w:r>
            </w:smartTag>
          </w:p>
          <w:p w:rsidR="00AD5730" w:rsidRPr="00E93CA1" w:rsidRDefault="00AD5730" w:rsidP="00616D30">
            <w:pPr>
              <w:autoSpaceDE w:val="0"/>
              <w:autoSpaceDN w:val="0"/>
              <w:adjustRightInd w:val="0"/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 w:eastAsia="YouYuan"/>
                <w:noProof/>
                <w:sz w:val="18"/>
                <w:szCs w:val="18"/>
              </w:rPr>
              <w:t xml:space="preserve">товщина - 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E93CA1">
                <w:rPr>
                  <w:rFonts w:ascii="Times New Roman"/>
                  <w:sz w:val="18"/>
                  <w:szCs w:val="18"/>
                </w:rPr>
                <w:t>3 см</w:t>
              </w:r>
            </w:smartTag>
          </w:p>
          <w:p w:rsidR="00AD5730" w:rsidRPr="00E93CA1" w:rsidRDefault="00AD5730" w:rsidP="00616D30">
            <w:pPr>
              <w:autoSpaceDE w:val="0"/>
              <w:autoSpaceDN w:val="0"/>
              <w:adjustRightInd w:val="0"/>
              <w:rPr>
                <w:rFonts w:ascii="Times New Roman" w:eastAsia="YouYuan"/>
                <w:noProof/>
                <w:sz w:val="18"/>
                <w:szCs w:val="18"/>
              </w:rPr>
            </w:pPr>
            <w:r w:rsidRPr="00E93CA1">
              <w:rPr>
                <w:rFonts w:ascii="Times New Roman" w:eastAsia="YouYuan"/>
                <w:noProof/>
                <w:sz w:val="18"/>
                <w:szCs w:val="18"/>
              </w:rPr>
              <w:t>Гумова Плитка тар-тан .</w:t>
            </w:r>
          </w:p>
          <w:p w:rsidR="00AD5730" w:rsidRPr="00E93CA1" w:rsidRDefault="00AD5730" w:rsidP="00616D30">
            <w:pPr>
              <w:autoSpaceDE w:val="0"/>
              <w:autoSpaceDN w:val="0"/>
              <w:adjustRightInd w:val="0"/>
              <w:rPr>
                <w:rFonts w:ascii="Times New Roman" w:eastAsia="YouYuan"/>
                <w:noProof/>
                <w:sz w:val="18"/>
                <w:szCs w:val="18"/>
              </w:rPr>
            </w:pPr>
            <w:r w:rsidRPr="00E93CA1">
              <w:rPr>
                <w:rFonts w:ascii="Times New Roman" w:eastAsia="YouYuan"/>
                <w:noProof/>
                <w:sz w:val="18"/>
                <w:szCs w:val="18"/>
              </w:rPr>
              <w:t>матеріал- 90% гумова крихта</w:t>
            </w:r>
          </w:p>
          <w:p w:rsidR="00AD5730" w:rsidRPr="00E93CA1" w:rsidRDefault="00AD5730" w:rsidP="00616D30">
            <w:pPr>
              <w:autoSpaceDE w:val="0"/>
              <w:autoSpaceDN w:val="0"/>
              <w:adjustRightInd w:val="0"/>
              <w:rPr>
                <w:rFonts w:ascii="Times New Roman" w:eastAsia="YouYuan"/>
                <w:noProof/>
                <w:sz w:val="18"/>
                <w:szCs w:val="18"/>
              </w:rPr>
            </w:pPr>
            <w:r w:rsidRPr="00E93CA1">
              <w:rPr>
                <w:rFonts w:ascii="Times New Roman" w:eastAsia="YouYuan"/>
                <w:noProof/>
                <w:sz w:val="18"/>
                <w:szCs w:val="18"/>
              </w:rPr>
              <w:t>Температура використання: - 45˚С  + 60˚С</w:t>
            </w:r>
          </w:p>
          <w:p w:rsidR="00AD5730" w:rsidRPr="00E93CA1" w:rsidRDefault="00AD5730" w:rsidP="00616D30">
            <w:pPr>
              <w:autoSpaceDE w:val="0"/>
              <w:autoSpaceDN w:val="0"/>
              <w:adjustRightInd w:val="0"/>
              <w:rPr>
                <w:rFonts w:ascii="Times New Roman" w:eastAsia="YouYuan"/>
                <w:noProof/>
                <w:sz w:val="18"/>
                <w:szCs w:val="18"/>
              </w:rPr>
            </w:pPr>
            <w:r w:rsidRPr="00E93CA1">
              <w:rPr>
                <w:rFonts w:ascii="Times New Roman" w:eastAsia="YouYuan"/>
                <w:noProof/>
                <w:sz w:val="18"/>
                <w:szCs w:val="18"/>
              </w:rPr>
              <w:t xml:space="preserve">Щільність: </w:t>
            </w:r>
            <w:smartTag w:uri="urn:schemas-microsoft-com:office:smarttags" w:element="metricconverter">
              <w:smartTagPr>
                <w:attr w:name="ProductID" w:val="850 кг"/>
              </w:smartTagPr>
              <w:r w:rsidRPr="00E93CA1">
                <w:rPr>
                  <w:rFonts w:ascii="Times New Roman" w:eastAsia="YouYuan"/>
                  <w:noProof/>
                  <w:sz w:val="18"/>
                  <w:szCs w:val="18"/>
                </w:rPr>
                <w:t>850 кг</w:t>
              </w:r>
            </w:smartTag>
            <w:r w:rsidRPr="00E93CA1">
              <w:rPr>
                <w:rFonts w:ascii="Times New Roman" w:eastAsia="YouYuan"/>
                <w:noProof/>
                <w:sz w:val="18"/>
                <w:szCs w:val="18"/>
              </w:rPr>
              <w:t xml:space="preserve"> / м³ - стандарт</w:t>
            </w:r>
          </w:p>
          <w:p w:rsidR="00AD5730" w:rsidRPr="00E93CA1" w:rsidRDefault="00AD5730" w:rsidP="00616D30">
            <w:pPr>
              <w:autoSpaceDE w:val="0"/>
              <w:autoSpaceDN w:val="0"/>
              <w:adjustRightInd w:val="0"/>
              <w:rPr>
                <w:rFonts w:ascii="Times New Roman" w:eastAsia="YouYuan"/>
                <w:noProof/>
                <w:sz w:val="18"/>
                <w:szCs w:val="18"/>
              </w:rPr>
            </w:pPr>
            <w:r w:rsidRPr="00E93CA1">
              <w:rPr>
                <w:rFonts w:ascii="Times New Roman" w:eastAsia="YouYuan"/>
                <w:noProof/>
                <w:sz w:val="18"/>
                <w:szCs w:val="18"/>
              </w:rPr>
              <w:t>Морозостійкість: Немає змін 200 циклів</w:t>
            </w:r>
          </w:p>
          <w:p w:rsidR="00AD5730" w:rsidRPr="00E93CA1" w:rsidRDefault="00AD5730" w:rsidP="00616D30">
            <w:pPr>
              <w:autoSpaceDE w:val="0"/>
              <w:autoSpaceDN w:val="0"/>
              <w:adjustRightInd w:val="0"/>
              <w:rPr>
                <w:rFonts w:ascii="Times New Roman" w:eastAsia="YouYuan"/>
                <w:noProof/>
                <w:sz w:val="18"/>
                <w:szCs w:val="18"/>
              </w:rPr>
            </w:pPr>
            <w:r w:rsidRPr="00E93CA1">
              <w:rPr>
                <w:rFonts w:ascii="Times New Roman" w:eastAsia="YouYuan"/>
                <w:noProof/>
                <w:sz w:val="18"/>
                <w:szCs w:val="18"/>
              </w:rPr>
              <w:t xml:space="preserve">Безпечна висота при падінні: Від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E93CA1">
                <w:rPr>
                  <w:rFonts w:ascii="Times New Roman" w:eastAsia="YouYuan"/>
                  <w:noProof/>
                  <w:sz w:val="18"/>
                  <w:szCs w:val="18"/>
                </w:rPr>
                <w:t>90 см</w:t>
              </w:r>
            </w:smartTag>
            <w:r w:rsidRPr="00E93CA1">
              <w:rPr>
                <w:rFonts w:ascii="Times New Roman" w:eastAsia="YouYuan"/>
                <w:noProof/>
                <w:sz w:val="18"/>
                <w:szCs w:val="1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70 см"/>
              </w:smartTagPr>
              <w:r w:rsidRPr="00E93CA1">
                <w:rPr>
                  <w:rFonts w:ascii="Times New Roman" w:eastAsia="YouYuan"/>
                  <w:noProof/>
                  <w:sz w:val="18"/>
                  <w:szCs w:val="18"/>
                </w:rPr>
                <w:t>170 см</w:t>
              </w:r>
            </w:smartTag>
          </w:p>
          <w:p w:rsidR="00AD5730" w:rsidRPr="00E93CA1" w:rsidRDefault="00AD5730" w:rsidP="00616D30">
            <w:pPr>
              <w:autoSpaceDE w:val="0"/>
              <w:autoSpaceDN w:val="0"/>
              <w:adjustRightInd w:val="0"/>
              <w:rPr>
                <w:rFonts w:ascii="Times New Roman" w:eastAsia="YouYuan"/>
                <w:noProof/>
                <w:sz w:val="18"/>
                <w:szCs w:val="18"/>
              </w:rPr>
            </w:pPr>
            <w:r w:rsidRPr="00E93CA1">
              <w:rPr>
                <w:rFonts w:ascii="Times New Roman" w:eastAsia="YouYuan"/>
                <w:noProof/>
                <w:sz w:val="18"/>
                <w:szCs w:val="18"/>
              </w:rPr>
              <w:t>Хімічна стійкість: Бензин - немає пошкоджень.</w:t>
            </w:r>
          </w:p>
          <w:p w:rsidR="00AD5730" w:rsidRPr="00E93CA1" w:rsidRDefault="00AD5730" w:rsidP="00616D30">
            <w:pPr>
              <w:autoSpaceDE w:val="0"/>
              <w:autoSpaceDN w:val="0"/>
              <w:adjustRightInd w:val="0"/>
              <w:rPr>
                <w:rFonts w:ascii="Times New Roman" w:eastAsia="YouYuan"/>
                <w:noProof/>
                <w:sz w:val="18"/>
                <w:szCs w:val="18"/>
              </w:rPr>
            </w:pPr>
            <w:r w:rsidRPr="00E93CA1">
              <w:rPr>
                <w:rFonts w:ascii="Times New Roman" w:eastAsia="YouYuan"/>
                <w:noProof/>
                <w:sz w:val="18"/>
                <w:szCs w:val="18"/>
              </w:rPr>
              <w:t>Масло - немає пошкоджень.</w:t>
            </w:r>
          </w:p>
          <w:p w:rsidR="00AD5730" w:rsidRPr="00E93CA1" w:rsidRDefault="00AD5730" w:rsidP="00616D30">
            <w:pPr>
              <w:autoSpaceDE w:val="0"/>
              <w:autoSpaceDN w:val="0"/>
              <w:adjustRightInd w:val="0"/>
              <w:rPr>
                <w:rFonts w:ascii="Times New Roman" w:eastAsia="YouYuan"/>
                <w:noProof/>
                <w:sz w:val="18"/>
                <w:szCs w:val="18"/>
              </w:rPr>
            </w:pPr>
            <w:r w:rsidRPr="00E93CA1">
              <w:rPr>
                <w:rFonts w:ascii="Times New Roman" w:eastAsia="YouYuan"/>
                <w:noProof/>
                <w:sz w:val="18"/>
                <w:szCs w:val="18"/>
              </w:rPr>
              <w:t>Стійкість до короткочасних впливів кислот і лугів.</w:t>
            </w:r>
          </w:p>
          <w:p w:rsidR="00AD5730" w:rsidRPr="00E93CA1" w:rsidRDefault="00AD5730" w:rsidP="00616D30">
            <w:pPr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 w:eastAsia="YouYuan"/>
                <w:noProof/>
                <w:sz w:val="18"/>
                <w:szCs w:val="18"/>
              </w:rPr>
              <w:t>Водопроникність: Плитка водопроникність, вода йде через з’єдняння.Спортивні майданчики повинні містити розмітку білого кольору під наступні види спорта (футбол, волейбол, баскетбол.)</w:t>
            </w:r>
          </w:p>
        </w:tc>
      </w:tr>
      <w:tr w:rsidR="00AD5730" w:rsidRPr="0092532A" w:rsidTr="00467915">
        <w:trPr>
          <w:trHeight w:val="3963"/>
        </w:trPr>
        <w:tc>
          <w:tcPr>
            <w:tcW w:w="454" w:type="dxa"/>
            <w:vAlign w:val="center"/>
          </w:tcPr>
          <w:p w:rsidR="00AD5730" w:rsidRPr="00E93CA1" w:rsidRDefault="00AD5730" w:rsidP="00616D30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1107" w:type="dxa"/>
            <w:vAlign w:val="center"/>
          </w:tcPr>
          <w:p w:rsidR="00AD5730" w:rsidRPr="00E93CA1" w:rsidRDefault="00AD5730" w:rsidP="00616D30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 w:eastAsia="YouYuan"/>
                <w:sz w:val="18"/>
                <w:szCs w:val="18"/>
              </w:rPr>
              <w:t>Гойдалки подвiйнi на ланцюгах</w:t>
            </w:r>
          </w:p>
        </w:tc>
        <w:tc>
          <w:tcPr>
            <w:tcW w:w="2980" w:type="dxa"/>
            <w:vAlign w:val="center"/>
          </w:tcPr>
          <w:p w:rsidR="00AD5730" w:rsidRPr="00E93CA1" w:rsidRDefault="0084078B" w:rsidP="00616D30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="YouYuan" w:hint="eastAsia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876300" cy="695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:rsidR="00AD5730" w:rsidRPr="00E93CA1" w:rsidRDefault="00AD5730" w:rsidP="00616D30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>шт</w:t>
            </w:r>
          </w:p>
        </w:tc>
        <w:tc>
          <w:tcPr>
            <w:tcW w:w="1135" w:type="dxa"/>
            <w:vAlign w:val="center"/>
          </w:tcPr>
          <w:p w:rsidR="00AD5730" w:rsidRPr="00E93CA1" w:rsidRDefault="00AD5730" w:rsidP="00616D30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4957" w:type="dxa"/>
            <w:vAlign w:val="center"/>
          </w:tcPr>
          <w:p w:rsidR="00AD5730" w:rsidRPr="00E93CA1" w:rsidRDefault="00AD5730" w:rsidP="00616D30">
            <w:pPr>
              <w:autoSpaceDE w:val="0"/>
              <w:autoSpaceDN w:val="0"/>
              <w:adjustRightInd w:val="0"/>
              <w:rPr>
                <w:rFonts w:ascii="Times New Roman" w:eastAsia="YouYuan"/>
                <w:noProof/>
                <w:sz w:val="18"/>
                <w:szCs w:val="18"/>
              </w:rPr>
            </w:pPr>
            <w:r w:rsidRPr="00E93CA1">
              <w:rPr>
                <w:rFonts w:ascii="Times New Roman" w:eastAsia="YouYuan"/>
                <w:noProof/>
                <w:sz w:val="18"/>
                <w:szCs w:val="18"/>
              </w:rPr>
              <w:t>Розміри:</w:t>
            </w:r>
          </w:p>
          <w:p w:rsidR="00AD5730" w:rsidRPr="00E93CA1" w:rsidRDefault="00AD5730" w:rsidP="00616D30">
            <w:pPr>
              <w:autoSpaceDE w:val="0"/>
              <w:autoSpaceDN w:val="0"/>
              <w:adjustRightInd w:val="0"/>
              <w:rPr>
                <w:rFonts w:ascii="Times New Roman" w:eastAsia="YouYuan"/>
                <w:noProof/>
                <w:sz w:val="18"/>
                <w:szCs w:val="18"/>
              </w:rPr>
            </w:pPr>
            <w:r w:rsidRPr="00E93CA1">
              <w:rPr>
                <w:rFonts w:ascii="Times New Roman" w:eastAsia="YouYuan"/>
                <w:noProof/>
                <w:sz w:val="18"/>
                <w:szCs w:val="18"/>
              </w:rPr>
              <w:t>довжина – 250 см</w:t>
            </w:r>
          </w:p>
          <w:p w:rsidR="00AD5730" w:rsidRPr="00E93CA1" w:rsidRDefault="00AD5730" w:rsidP="00616D30">
            <w:pPr>
              <w:autoSpaceDE w:val="0"/>
              <w:autoSpaceDN w:val="0"/>
              <w:adjustRightInd w:val="0"/>
              <w:rPr>
                <w:rFonts w:ascii="Times New Roman" w:eastAsia="YouYuan"/>
                <w:noProof/>
                <w:sz w:val="18"/>
                <w:szCs w:val="18"/>
              </w:rPr>
            </w:pPr>
            <w:r w:rsidRPr="00E93CA1">
              <w:rPr>
                <w:rFonts w:ascii="Times New Roman" w:eastAsia="YouYuan"/>
                <w:noProof/>
                <w:sz w:val="18"/>
                <w:szCs w:val="18"/>
              </w:rPr>
              <w:t>ширина  -   250 см</w:t>
            </w:r>
          </w:p>
          <w:p w:rsidR="00AD5730" w:rsidRPr="00E93CA1" w:rsidRDefault="00AD5730" w:rsidP="00616D30">
            <w:pPr>
              <w:autoSpaceDE w:val="0"/>
              <w:autoSpaceDN w:val="0"/>
              <w:adjustRightInd w:val="0"/>
              <w:rPr>
                <w:rFonts w:ascii="Times New Roman" w:eastAsia="YouYuan"/>
                <w:noProof/>
                <w:sz w:val="18"/>
                <w:szCs w:val="18"/>
              </w:rPr>
            </w:pPr>
            <w:r w:rsidRPr="00E93CA1">
              <w:rPr>
                <w:rFonts w:ascii="Times New Roman" w:eastAsia="YouYuan"/>
                <w:noProof/>
                <w:sz w:val="18"/>
                <w:szCs w:val="18"/>
              </w:rPr>
              <w:t>висота    -  190 см</w:t>
            </w:r>
          </w:p>
          <w:p w:rsidR="00AD5730" w:rsidRPr="00E93CA1" w:rsidRDefault="00AD5730" w:rsidP="00616D30">
            <w:pPr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 w:eastAsia="YouYuan"/>
                <w:noProof/>
                <w:sz w:val="18"/>
                <w:szCs w:val="18"/>
              </w:rPr>
              <w:t xml:space="preserve">      Гойдалка на металевих стійках подвійна на ланцюгах повинна мати дві двуноги та металеву балку, що виконані з труби не менш ніж D=76мм, з товщиною стінки 3 мм, та 2 підвіса на ланцюгах з пластиковими сидіннями. Пластикові сидіння виготовлені із матеріалу HDPE (поліетилен високої щільності). Стійкий до атмосферного впливу використовується від -50 до +70 градусів Цельсія, має яскраве довговічне забарвлення.  Всі болти та інші кріпильні елементи мають бути захищені щільно закритими антивандальними пластиковими заглушками. Всі сварні шви зачищені і гладкі. Дерев’яні дошки  покриті екологічно чистим лаком  Zobel Deco-tec 5420. Металеві елементи пофарбовані порошковою фарбою Ibakimya. Спосіб встановлення забезпечує неможливість демонтажу(шляхом бетонування на глибину 50см).</w:t>
            </w:r>
          </w:p>
        </w:tc>
      </w:tr>
      <w:tr w:rsidR="00AD5730" w:rsidRPr="0092532A" w:rsidTr="00467915">
        <w:trPr>
          <w:trHeight w:val="3392"/>
        </w:trPr>
        <w:tc>
          <w:tcPr>
            <w:tcW w:w="454" w:type="dxa"/>
            <w:vAlign w:val="center"/>
          </w:tcPr>
          <w:p w:rsidR="00AD5730" w:rsidRPr="00E93CA1" w:rsidRDefault="00AD5730" w:rsidP="00616D30">
            <w:pPr>
              <w:ind w:firstLine="33"/>
              <w:rPr>
                <w:rFonts w:ascii="Times New Roman" w:eastAsia="SimSun"/>
                <w:sz w:val="18"/>
                <w:szCs w:val="18"/>
              </w:rPr>
            </w:pPr>
            <w:r w:rsidRPr="00E93CA1">
              <w:rPr>
                <w:rFonts w:ascii="Times New Roman" w:eastAsia="SimSun"/>
                <w:sz w:val="18"/>
                <w:szCs w:val="18"/>
              </w:rPr>
              <w:t>3</w:t>
            </w:r>
          </w:p>
        </w:tc>
        <w:tc>
          <w:tcPr>
            <w:tcW w:w="1107" w:type="dxa"/>
            <w:vAlign w:val="center"/>
          </w:tcPr>
          <w:p w:rsidR="00AD5730" w:rsidRPr="00E93CA1" w:rsidRDefault="00AD5730" w:rsidP="00616D30">
            <w:pPr>
              <w:ind w:firstLine="33"/>
              <w:rPr>
                <w:rFonts w:ascii="Times New Roman" w:eastAsia="SimSu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>Пісочниця</w:t>
            </w:r>
          </w:p>
        </w:tc>
        <w:tc>
          <w:tcPr>
            <w:tcW w:w="2980" w:type="dxa"/>
            <w:vAlign w:val="center"/>
          </w:tcPr>
          <w:p w:rsidR="00AD5730" w:rsidRPr="00E93CA1" w:rsidRDefault="0084078B" w:rsidP="00616D30">
            <w:pPr>
              <w:autoSpaceDE w:val="0"/>
              <w:autoSpaceDN w:val="0"/>
              <w:adjustRightInd w:val="0"/>
              <w:ind w:hanging="109"/>
              <w:jc w:val="center"/>
              <w:rPr>
                <w:rFonts w:ascii="Times New Roman" w:eastAsia="YouYu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YouYuan" w:hint="eastAsia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1400175" cy="7905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:rsidR="00AD5730" w:rsidRPr="00E93CA1" w:rsidRDefault="00AD5730" w:rsidP="00616D30">
            <w:pPr>
              <w:autoSpaceDE w:val="0"/>
              <w:autoSpaceDN w:val="0"/>
              <w:adjustRightInd w:val="0"/>
              <w:ind w:hanging="109"/>
              <w:rPr>
                <w:rFonts w:ascii="Times New Roman" w:eastAsia="YouYuan"/>
                <w:noProof/>
                <w:sz w:val="18"/>
                <w:szCs w:val="18"/>
              </w:rPr>
            </w:pPr>
            <w:r w:rsidRPr="00E93CA1">
              <w:rPr>
                <w:rFonts w:ascii="Times New Roman" w:eastAsia="YouYuan"/>
                <w:noProof/>
                <w:sz w:val="18"/>
                <w:szCs w:val="18"/>
              </w:rPr>
              <w:t>Шт.</w:t>
            </w:r>
          </w:p>
        </w:tc>
        <w:tc>
          <w:tcPr>
            <w:tcW w:w="1135" w:type="dxa"/>
            <w:vAlign w:val="center"/>
          </w:tcPr>
          <w:p w:rsidR="00AD5730" w:rsidRPr="00E93CA1" w:rsidRDefault="00AD5730" w:rsidP="00616D30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4957" w:type="dxa"/>
            <w:vAlign w:val="center"/>
          </w:tcPr>
          <w:p w:rsidR="00AD5730" w:rsidRPr="00E93CA1" w:rsidRDefault="00AD5730" w:rsidP="00616D30">
            <w:pPr>
              <w:rPr>
                <w:rFonts w:ascii="Times New Roman"/>
                <w:sz w:val="18"/>
                <w:szCs w:val="18"/>
              </w:rPr>
            </w:pPr>
          </w:p>
          <w:p w:rsidR="00AD5730" w:rsidRPr="00E93CA1" w:rsidRDefault="00AD5730" w:rsidP="00616D30">
            <w:pPr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>розміри:</w:t>
            </w:r>
          </w:p>
          <w:p w:rsidR="00AD5730" w:rsidRPr="00E93CA1" w:rsidRDefault="00AD5730" w:rsidP="00616D30">
            <w:pPr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>довжина - від 1,4 м</w:t>
            </w:r>
          </w:p>
          <w:p w:rsidR="00AD5730" w:rsidRPr="00E93CA1" w:rsidRDefault="00AD5730" w:rsidP="00616D30">
            <w:pPr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>ширина - від 1,4 м</w:t>
            </w:r>
          </w:p>
          <w:p w:rsidR="00AD5730" w:rsidRPr="00E93CA1" w:rsidRDefault="00AD5730" w:rsidP="00616D30">
            <w:pPr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>висота -  від 0,3 м</w:t>
            </w:r>
          </w:p>
          <w:p w:rsidR="00AD5730" w:rsidRPr="00E93CA1" w:rsidRDefault="00AD5730" w:rsidP="00616D30">
            <w:pPr>
              <w:rPr>
                <w:rFonts w:ascii="Times New Roman"/>
                <w:sz w:val="18"/>
                <w:szCs w:val="18"/>
              </w:rPr>
            </w:pPr>
          </w:p>
          <w:p w:rsidR="00AD5730" w:rsidRPr="00E93CA1" w:rsidRDefault="00AD5730" w:rsidP="00616D30">
            <w:pPr>
              <w:rPr>
                <w:rFonts w:ascii="Times New Roman" w:eastAsia="SimSu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>Пісочниця виготовляється із  з високоякісної деревини, клееної і обробленої сосни 140х20мм. Включає в себе кришку, яка являється відкриваючим механізмом та перетворяється на дві лави для сидіння, виготовленного з вологостійкої фанери 12мм,  та пофарбована атмосферно стійкою фарбою Zobel Zowo-tec 480(безпечна для використання дітьми).. Спосіб встановлення  забезпечує неможливість демонтажу (бетонування кутка, на якому зібрана пісочниця).Дерев’яні дошки  покриті екологічно чистим лаком  Zobel Deco-tec 5420(безпечна для використання дітьми).</w:t>
            </w:r>
          </w:p>
        </w:tc>
      </w:tr>
      <w:tr w:rsidR="00AD5730" w:rsidRPr="0092532A" w:rsidTr="00467915">
        <w:trPr>
          <w:trHeight w:val="3825"/>
        </w:trPr>
        <w:tc>
          <w:tcPr>
            <w:tcW w:w="454" w:type="dxa"/>
            <w:vAlign w:val="center"/>
          </w:tcPr>
          <w:p w:rsidR="00AD5730" w:rsidRPr="00E93CA1" w:rsidRDefault="00AD5730" w:rsidP="00616D30">
            <w:pPr>
              <w:ind w:left="-87" w:firstLine="87"/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E93CA1">
              <w:rPr>
                <w:rFonts w:ascii="Times New Roman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1107" w:type="dxa"/>
            <w:vAlign w:val="center"/>
          </w:tcPr>
          <w:p w:rsidR="00AD5730" w:rsidRPr="00E93CA1" w:rsidRDefault="00AD5730" w:rsidP="00616D30">
            <w:pPr>
              <w:jc w:val="center"/>
              <w:rPr>
                <w:rFonts w:ascii="Times New Roman" w:eastAsia="YouYuan"/>
                <w:sz w:val="18"/>
                <w:szCs w:val="18"/>
              </w:rPr>
            </w:pPr>
            <w:r w:rsidRPr="00E93CA1">
              <w:rPr>
                <w:rFonts w:ascii="Times New Roman" w:eastAsia="YouYuan"/>
                <w:sz w:val="18"/>
                <w:szCs w:val="18"/>
              </w:rPr>
              <w:t xml:space="preserve">Карусель пластикова </w:t>
            </w:r>
          </w:p>
        </w:tc>
        <w:tc>
          <w:tcPr>
            <w:tcW w:w="2980" w:type="dxa"/>
            <w:vAlign w:val="center"/>
          </w:tcPr>
          <w:p w:rsidR="00AD5730" w:rsidRPr="00E93CA1" w:rsidRDefault="0084078B" w:rsidP="00616D30">
            <w:pPr>
              <w:jc w:val="center"/>
              <w:rPr>
                <w:rFonts w:ascii="Times New Roman"/>
                <w:noProof/>
                <w:sz w:val="18"/>
                <w:szCs w:val="18"/>
              </w:rPr>
            </w:pPr>
            <w:r>
              <w:rPr>
                <w:rFonts w:ascii="Times New Roman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847725" cy="647700"/>
                  <wp:effectExtent l="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:rsidR="00AD5730" w:rsidRPr="00E93CA1" w:rsidRDefault="00AD5730" w:rsidP="00616D30">
            <w:pPr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E93CA1">
              <w:rPr>
                <w:rFonts w:ascii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1135" w:type="dxa"/>
            <w:vAlign w:val="center"/>
          </w:tcPr>
          <w:p w:rsidR="00AD5730" w:rsidRPr="00E93CA1" w:rsidRDefault="00AD5730" w:rsidP="00616D30">
            <w:pPr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E93CA1">
              <w:rPr>
                <w:rFonts w:asci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57" w:type="dxa"/>
            <w:vAlign w:val="center"/>
          </w:tcPr>
          <w:p w:rsidR="00AD5730" w:rsidRPr="00E93CA1" w:rsidRDefault="00AD5730" w:rsidP="00616D30">
            <w:pPr>
              <w:rPr>
                <w:rFonts w:ascii="Times New Roman"/>
                <w:sz w:val="18"/>
                <w:szCs w:val="18"/>
              </w:rPr>
            </w:pPr>
          </w:p>
          <w:tbl>
            <w:tblPr>
              <w:tblW w:w="50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50"/>
              <w:gridCol w:w="1421"/>
            </w:tblGrid>
            <w:tr w:rsidR="00AD5730" w:rsidRPr="00E93CA1" w:rsidTr="00616D30">
              <w:trPr>
                <w:trHeight w:val="185"/>
              </w:trPr>
              <w:tc>
                <w:tcPr>
                  <w:tcW w:w="5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730" w:rsidRPr="00E93CA1" w:rsidRDefault="00AD5730" w:rsidP="00616D30">
                  <w:pPr>
                    <w:pStyle w:val="a6"/>
                    <w:spacing w:before="0" w:beforeAutospacing="0" w:after="0" w:afterAutospacing="0"/>
                    <w:ind w:left="284" w:firstLine="732"/>
                    <w:rPr>
                      <w:rFonts w:ascii="Times New Roman" w:cs="Times New Roman"/>
                      <w:sz w:val="18"/>
                      <w:szCs w:val="18"/>
                      <w:lang w:val="uk-UA"/>
                    </w:rPr>
                  </w:pPr>
                  <w:r w:rsidRPr="00E93CA1">
                    <w:rPr>
                      <w:rFonts w:ascii="Times New Roman" w:cs="Times New Roman"/>
                      <w:sz w:val="18"/>
                      <w:szCs w:val="18"/>
                      <w:lang w:val="uk-UA"/>
                    </w:rPr>
                    <w:t>Характеристики виробу.</w:t>
                  </w:r>
                </w:p>
              </w:tc>
            </w:tr>
            <w:tr w:rsidR="00AD5730" w:rsidRPr="00E93CA1" w:rsidTr="00616D30">
              <w:trPr>
                <w:trHeight w:val="254"/>
              </w:trPr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730" w:rsidRPr="00E93CA1" w:rsidRDefault="00AD5730" w:rsidP="00616D30">
                  <w:pPr>
                    <w:ind w:left="284"/>
                    <w:rPr>
                      <w:rFonts w:ascii="Times New Roman"/>
                      <w:sz w:val="18"/>
                      <w:szCs w:val="18"/>
                    </w:rPr>
                  </w:pPr>
                  <w:r w:rsidRPr="00E93CA1">
                    <w:rPr>
                      <w:rFonts w:ascii="Times New Roman"/>
                      <w:sz w:val="18"/>
                      <w:szCs w:val="18"/>
                    </w:rPr>
                    <w:t>Довжина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730" w:rsidRPr="00E93CA1" w:rsidRDefault="00AD5730" w:rsidP="00616D30">
                  <w:pPr>
                    <w:ind w:left="284"/>
                    <w:rPr>
                      <w:rFonts w:ascii="Times New Roman"/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120 см"/>
                    </w:smartTagPr>
                    <w:r w:rsidRPr="00E93CA1">
                      <w:rPr>
                        <w:rFonts w:ascii="Times New Roman"/>
                        <w:sz w:val="18"/>
                        <w:szCs w:val="18"/>
                      </w:rPr>
                      <w:t>120 см</w:t>
                    </w:r>
                  </w:smartTag>
                </w:p>
              </w:tc>
            </w:tr>
            <w:tr w:rsidR="00AD5730" w:rsidRPr="00E93CA1" w:rsidTr="00616D30">
              <w:trPr>
                <w:trHeight w:val="178"/>
              </w:trPr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730" w:rsidRPr="00E93CA1" w:rsidRDefault="00AD5730" w:rsidP="00616D30">
                  <w:pPr>
                    <w:ind w:left="284"/>
                    <w:rPr>
                      <w:rFonts w:ascii="Times New Roman"/>
                      <w:sz w:val="18"/>
                      <w:szCs w:val="18"/>
                    </w:rPr>
                  </w:pPr>
                  <w:r w:rsidRPr="00E93CA1">
                    <w:rPr>
                      <w:rFonts w:ascii="Times New Roman"/>
                      <w:sz w:val="18"/>
                      <w:szCs w:val="18"/>
                    </w:rPr>
                    <w:t>Ширина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730" w:rsidRPr="00E93CA1" w:rsidRDefault="00AD5730" w:rsidP="00616D30">
                  <w:pPr>
                    <w:ind w:left="284"/>
                    <w:rPr>
                      <w:rFonts w:ascii="Times New Roman"/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120 см"/>
                    </w:smartTagPr>
                    <w:r w:rsidRPr="00E93CA1">
                      <w:rPr>
                        <w:rFonts w:ascii="Times New Roman"/>
                        <w:sz w:val="18"/>
                        <w:szCs w:val="18"/>
                      </w:rPr>
                      <w:t>120 см</w:t>
                    </w:r>
                  </w:smartTag>
                </w:p>
              </w:tc>
            </w:tr>
            <w:tr w:rsidR="00AD5730" w:rsidRPr="00E93CA1" w:rsidTr="00616D30">
              <w:trPr>
                <w:trHeight w:val="178"/>
              </w:trPr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730" w:rsidRPr="00E93CA1" w:rsidRDefault="00AD5730" w:rsidP="00616D30">
                  <w:pPr>
                    <w:ind w:left="284"/>
                    <w:rPr>
                      <w:rFonts w:ascii="Times New Roman"/>
                      <w:sz w:val="18"/>
                      <w:szCs w:val="18"/>
                    </w:rPr>
                  </w:pPr>
                  <w:r w:rsidRPr="00E93CA1">
                    <w:rPr>
                      <w:rFonts w:ascii="Times New Roman"/>
                      <w:sz w:val="18"/>
                      <w:szCs w:val="18"/>
                    </w:rPr>
                    <w:t>Висота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730" w:rsidRPr="00E93CA1" w:rsidRDefault="00AD5730" w:rsidP="00616D30">
                  <w:pPr>
                    <w:ind w:left="284"/>
                    <w:rPr>
                      <w:rFonts w:ascii="Times New Roman"/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110 см"/>
                    </w:smartTagPr>
                    <w:r w:rsidRPr="00E93CA1">
                      <w:rPr>
                        <w:rFonts w:ascii="Times New Roman"/>
                        <w:sz w:val="18"/>
                        <w:szCs w:val="18"/>
                      </w:rPr>
                      <w:t>110 см</w:t>
                    </w:r>
                  </w:smartTag>
                </w:p>
              </w:tc>
            </w:tr>
            <w:tr w:rsidR="00AD5730" w:rsidRPr="00E93CA1" w:rsidTr="00616D30">
              <w:trPr>
                <w:trHeight w:val="114"/>
              </w:trPr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730" w:rsidRPr="00E93CA1" w:rsidRDefault="00AD5730" w:rsidP="00616D30">
                  <w:pPr>
                    <w:ind w:left="284"/>
                    <w:rPr>
                      <w:rFonts w:ascii="Times New Roman"/>
                      <w:sz w:val="18"/>
                      <w:szCs w:val="18"/>
                    </w:rPr>
                  </w:pPr>
                  <w:r w:rsidRPr="00E93CA1">
                    <w:rPr>
                      <w:rFonts w:ascii="Times New Roman"/>
                      <w:sz w:val="18"/>
                      <w:szCs w:val="18"/>
                    </w:rPr>
                    <w:t>Робоча середа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730" w:rsidRPr="00E93CA1" w:rsidRDefault="00AD5730" w:rsidP="00616D30">
                  <w:pPr>
                    <w:ind w:left="284" w:hanging="14"/>
                    <w:rPr>
                      <w:rFonts w:ascii="Times New Roman"/>
                      <w:sz w:val="18"/>
                      <w:szCs w:val="18"/>
                    </w:rPr>
                  </w:pPr>
                  <w:r w:rsidRPr="00E93CA1">
                    <w:rPr>
                      <w:rFonts w:ascii="Times New Roman"/>
                      <w:sz w:val="18"/>
                      <w:szCs w:val="18"/>
                    </w:rPr>
                    <w:t>відкрите повітря</w:t>
                  </w:r>
                </w:p>
              </w:tc>
            </w:tr>
          </w:tbl>
          <w:p w:rsidR="00AD5730" w:rsidRPr="00E93CA1" w:rsidRDefault="00AD5730" w:rsidP="00616D30">
            <w:pPr>
              <w:rPr>
                <w:rFonts w:ascii="Times New Roman"/>
                <w:bCs/>
                <w:iCs/>
                <w:sz w:val="18"/>
                <w:szCs w:val="18"/>
              </w:rPr>
            </w:pPr>
            <w:r w:rsidRPr="00E93CA1">
              <w:rPr>
                <w:rFonts w:ascii="Times New Roman"/>
                <w:bCs/>
                <w:iCs/>
                <w:sz w:val="18"/>
                <w:szCs w:val="18"/>
              </w:rPr>
              <w:t xml:space="preserve">      Карусель пластикова, багатомісна  з рулем, який виробляється зі сталі, що гальванізується. Вага не менше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E93CA1">
                <w:rPr>
                  <w:rFonts w:ascii="Times New Roman"/>
                  <w:bCs/>
                  <w:iCs/>
                  <w:sz w:val="18"/>
                  <w:szCs w:val="18"/>
                </w:rPr>
                <w:t>50 кг</w:t>
              </w:r>
            </w:smartTag>
            <w:r w:rsidRPr="00E93CA1">
              <w:rPr>
                <w:rFonts w:ascii="Times New Roman"/>
                <w:bCs/>
                <w:iCs/>
                <w:sz w:val="18"/>
                <w:szCs w:val="18"/>
              </w:rPr>
              <w:t xml:space="preserve">. </w:t>
            </w:r>
          </w:p>
          <w:p w:rsidR="00AD5730" w:rsidRPr="00E93CA1" w:rsidRDefault="00AD5730" w:rsidP="00616D30">
            <w:pPr>
              <w:autoSpaceDE w:val="0"/>
              <w:autoSpaceDN w:val="0"/>
              <w:adjustRightInd w:val="0"/>
              <w:ind w:hanging="109"/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 xml:space="preserve">          Весь комплекс вироблений з матеріалу поліетилен LLDPE</w:t>
            </w:r>
            <w:r w:rsidRPr="00E93CA1">
              <w:rPr>
                <w:rFonts w:ascii="Times New Roman" w:eastAsia="YouYuan"/>
                <w:noProof/>
                <w:sz w:val="18"/>
                <w:szCs w:val="18"/>
              </w:rPr>
              <w:t xml:space="preserve"> шляхом пресування кольорових пластикових гранул в суцільний виріб. Стійкий до атмосферного впливу використовується від -50 до +70 градусів Цельсія, має яскраве довговічне забарвлення.</w:t>
            </w:r>
          </w:p>
          <w:p w:rsidR="00AD5730" w:rsidRPr="00E93CA1" w:rsidRDefault="00AD5730" w:rsidP="00616D30">
            <w:pPr>
              <w:rPr>
                <w:rFonts w:ascii="Times New Roman"/>
                <w:bCs/>
                <w:iCs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 xml:space="preserve">         Комплекс виготовлений з екологічно безпечних матеріалів, стійких до перезволоження, які забезпечують надійність і довговічність конструкції.</w:t>
            </w:r>
          </w:p>
        </w:tc>
      </w:tr>
      <w:tr w:rsidR="00AD5730" w:rsidRPr="0092532A" w:rsidTr="00467915">
        <w:trPr>
          <w:trHeight w:val="4092"/>
        </w:trPr>
        <w:tc>
          <w:tcPr>
            <w:tcW w:w="454" w:type="dxa"/>
            <w:vAlign w:val="center"/>
          </w:tcPr>
          <w:p w:rsidR="00AD5730" w:rsidRPr="00E93CA1" w:rsidRDefault="00AD5730" w:rsidP="00616D30">
            <w:pPr>
              <w:ind w:firstLine="33"/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1107" w:type="dxa"/>
            <w:vAlign w:val="center"/>
          </w:tcPr>
          <w:p w:rsidR="00AD5730" w:rsidRPr="00E93CA1" w:rsidRDefault="00AD5730" w:rsidP="00616D30">
            <w:pPr>
              <w:ind w:firstLine="33"/>
              <w:rPr>
                <w:rFonts w:ascii="Times New Roman" w:eastAsia="YouYuan"/>
                <w:sz w:val="18"/>
                <w:szCs w:val="18"/>
                <w:lang w:val="en-US"/>
              </w:rPr>
            </w:pPr>
            <w:r w:rsidRPr="00E93CA1">
              <w:rPr>
                <w:rFonts w:ascii="Times New Roman"/>
                <w:sz w:val="18"/>
                <w:szCs w:val="18"/>
              </w:rPr>
              <w:t>Гойдалка-балансир металевий</w:t>
            </w:r>
          </w:p>
        </w:tc>
        <w:tc>
          <w:tcPr>
            <w:tcW w:w="2980" w:type="dxa"/>
            <w:vAlign w:val="center"/>
          </w:tcPr>
          <w:p w:rsidR="00AD5730" w:rsidRPr="00E93CA1" w:rsidRDefault="00AD5730" w:rsidP="00616D30">
            <w:pPr>
              <w:autoSpaceDE w:val="0"/>
              <w:autoSpaceDN w:val="0"/>
              <w:adjustRightInd w:val="0"/>
              <w:ind w:hanging="109"/>
              <w:jc w:val="center"/>
              <w:rPr>
                <w:rFonts w:ascii="Times New Roman" w:eastAsia="YouYuan"/>
                <w:noProof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object w:dxaOrig="8892" w:dyaOrig="47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39.75pt" o:ole="">
                  <v:imagedata r:id="rId9" o:title=""/>
                </v:shape>
                <o:OLEObject Type="Embed" ProgID="PBrush" ShapeID="_x0000_i1025" DrawAspect="Content" ObjectID="_1653503156" r:id="rId10"/>
              </w:object>
            </w:r>
          </w:p>
        </w:tc>
        <w:tc>
          <w:tcPr>
            <w:tcW w:w="708" w:type="dxa"/>
            <w:vAlign w:val="center"/>
          </w:tcPr>
          <w:p w:rsidR="00AD5730" w:rsidRPr="00E93CA1" w:rsidRDefault="00AD5730" w:rsidP="00616D30">
            <w:pPr>
              <w:autoSpaceDE w:val="0"/>
              <w:autoSpaceDN w:val="0"/>
              <w:adjustRightInd w:val="0"/>
              <w:ind w:hanging="109"/>
              <w:rPr>
                <w:rFonts w:ascii="Times New Roman" w:eastAsia="YouYuan"/>
                <w:noProof/>
                <w:sz w:val="18"/>
                <w:szCs w:val="18"/>
              </w:rPr>
            </w:pPr>
            <w:r w:rsidRPr="00E93CA1">
              <w:rPr>
                <w:rFonts w:ascii="Times New Roman" w:eastAsia="YouYuan"/>
                <w:noProof/>
                <w:sz w:val="18"/>
                <w:szCs w:val="18"/>
              </w:rPr>
              <w:t>Шт.</w:t>
            </w:r>
          </w:p>
        </w:tc>
        <w:tc>
          <w:tcPr>
            <w:tcW w:w="1135" w:type="dxa"/>
            <w:vAlign w:val="center"/>
          </w:tcPr>
          <w:p w:rsidR="00AD5730" w:rsidRPr="00E93CA1" w:rsidRDefault="00AD5730" w:rsidP="00616D30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4957" w:type="dxa"/>
            <w:vAlign w:val="center"/>
          </w:tcPr>
          <w:p w:rsidR="00AD5730" w:rsidRPr="00E93CA1" w:rsidRDefault="00AD5730" w:rsidP="00616D30">
            <w:pPr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>розміри:</w:t>
            </w:r>
          </w:p>
          <w:p w:rsidR="00AD5730" w:rsidRPr="00E93CA1" w:rsidRDefault="00AD5730" w:rsidP="00616D30">
            <w:pPr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 xml:space="preserve">довжина - 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E93CA1">
                <w:rPr>
                  <w:rFonts w:ascii="Times New Roman"/>
                  <w:sz w:val="18"/>
                  <w:szCs w:val="18"/>
                </w:rPr>
                <w:t>200 см</w:t>
              </w:r>
            </w:smartTag>
          </w:p>
          <w:p w:rsidR="00AD5730" w:rsidRPr="00E93CA1" w:rsidRDefault="00AD5730" w:rsidP="00616D30">
            <w:pPr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E93CA1">
                <w:rPr>
                  <w:rFonts w:ascii="Times New Roman"/>
                  <w:sz w:val="18"/>
                  <w:szCs w:val="18"/>
                </w:rPr>
                <w:t>-40 см</w:t>
              </w:r>
            </w:smartTag>
          </w:p>
          <w:p w:rsidR="00AD5730" w:rsidRPr="00E93CA1" w:rsidRDefault="00AD5730" w:rsidP="00616D30">
            <w:pPr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 xml:space="preserve">висота </w:t>
            </w:r>
            <w:smartTag w:uri="urn:schemas-microsoft-com:office:smarttags" w:element="metricconverter">
              <w:smartTagPr>
                <w:attr w:name="ProductID" w:val="-70 см"/>
              </w:smartTagPr>
              <w:r w:rsidRPr="00E93CA1">
                <w:rPr>
                  <w:rFonts w:ascii="Times New Roman"/>
                  <w:sz w:val="18"/>
                  <w:szCs w:val="18"/>
                </w:rPr>
                <w:t>-70 см</w:t>
              </w:r>
            </w:smartTag>
          </w:p>
          <w:p w:rsidR="00AD5730" w:rsidRPr="00E93CA1" w:rsidRDefault="00AD5730" w:rsidP="00616D30">
            <w:pPr>
              <w:autoSpaceDE w:val="0"/>
              <w:autoSpaceDN w:val="0"/>
              <w:adjustRightInd w:val="0"/>
              <w:ind w:hanging="109"/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>Гойдалка-балансир металевий має складатися з стійки, з труби (</w:t>
            </w:r>
            <w:r w:rsidRPr="00E93CA1">
              <w:rPr>
                <w:rFonts w:ascii="Times New Roman"/>
                <w:sz w:val="18"/>
                <w:szCs w:val="18"/>
                <w:lang w:val="en-US"/>
              </w:rPr>
              <w:t>D</w:t>
            </w:r>
            <w:r w:rsidRPr="00E93CA1">
              <w:rPr>
                <w:rFonts w:ascii="Times New Roman"/>
                <w:sz w:val="18"/>
                <w:szCs w:val="18"/>
              </w:rPr>
              <w:t xml:space="preserve">=102 мм., з товщиною стінки не менше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E93CA1">
                <w:rPr>
                  <w:rFonts w:ascii="Times New Roman"/>
                  <w:sz w:val="18"/>
                  <w:szCs w:val="18"/>
                </w:rPr>
                <w:t>3 мм</w:t>
              </w:r>
            </w:smartTag>
            <w:r w:rsidRPr="00E93CA1">
              <w:rPr>
                <w:rFonts w:ascii="Times New Roman"/>
                <w:sz w:val="18"/>
                <w:szCs w:val="18"/>
              </w:rPr>
              <w:t>), перекладини з труби (</w:t>
            </w:r>
            <w:r w:rsidRPr="00E93CA1">
              <w:rPr>
                <w:rFonts w:ascii="Times New Roman"/>
                <w:sz w:val="18"/>
                <w:szCs w:val="18"/>
                <w:lang w:val="en-US"/>
              </w:rPr>
              <w:t>D</w:t>
            </w:r>
            <w:r w:rsidRPr="00E93CA1">
              <w:rPr>
                <w:rFonts w:ascii="Times New Roman"/>
                <w:sz w:val="18"/>
                <w:szCs w:val="18"/>
              </w:rPr>
              <w:t xml:space="preserve">=102 мм., з товщиною стінки не менше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E93CA1">
                <w:rPr>
                  <w:rFonts w:ascii="Times New Roman"/>
                  <w:sz w:val="18"/>
                  <w:szCs w:val="18"/>
                </w:rPr>
                <w:t>3 мм</w:t>
              </w:r>
            </w:smartTag>
            <w:r w:rsidRPr="00E93CA1">
              <w:rPr>
                <w:rFonts w:ascii="Times New Roman"/>
                <w:sz w:val="18"/>
                <w:szCs w:val="18"/>
              </w:rPr>
              <w:t>), з віссю обертання та двох сидінь з ручками. На металеву стійку має кріпитися пластикові сидіння, виготовлені шляхом пресування кольорових пластикових гранул в суцільний виріб  Вісь обертання має бути на підшипниках.</w:t>
            </w:r>
          </w:p>
          <w:p w:rsidR="00AD5730" w:rsidRPr="00E93CA1" w:rsidRDefault="00AD5730" w:rsidP="00616D30">
            <w:pPr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>Елементи кріпляться між собою за допомогою болтів і захищені пластиковими ковпачками.</w:t>
            </w:r>
          </w:p>
          <w:p w:rsidR="00AD5730" w:rsidRPr="00E93CA1" w:rsidRDefault="00AD5730" w:rsidP="00616D30">
            <w:pPr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>Металеві деталі  виробу покриті порошковою фарбою Ibakimya яка запобігає корозії.</w:t>
            </w:r>
          </w:p>
          <w:p w:rsidR="00AD5730" w:rsidRPr="00E93CA1" w:rsidRDefault="00AD5730" w:rsidP="00616D30">
            <w:pPr>
              <w:autoSpaceDE w:val="0"/>
              <w:autoSpaceDN w:val="0"/>
              <w:adjustRightInd w:val="0"/>
              <w:ind w:hanging="109"/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 xml:space="preserve">Спосіб встановлення забезпечує неможливість демонтажу (бетонування закладного елементу гойдалки 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E93CA1">
                <w:rPr>
                  <w:rFonts w:ascii="Times New Roman"/>
                  <w:sz w:val="18"/>
                  <w:szCs w:val="18"/>
                </w:rPr>
                <w:t>50 см</w:t>
              </w:r>
            </w:smartTag>
            <w:r w:rsidRPr="00E93CA1">
              <w:rPr>
                <w:rFonts w:ascii="Times New Roman"/>
                <w:sz w:val="18"/>
                <w:szCs w:val="18"/>
              </w:rPr>
              <w:t>.)..</w:t>
            </w:r>
          </w:p>
          <w:p w:rsidR="00AD5730" w:rsidRPr="00E93CA1" w:rsidRDefault="00AD5730" w:rsidP="00616D30">
            <w:pPr>
              <w:autoSpaceDE w:val="0"/>
              <w:autoSpaceDN w:val="0"/>
              <w:adjustRightInd w:val="0"/>
              <w:ind w:hanging="109"/>
              <w:rPr>
                <w:rFonts w:ascii="Times New Roman" w:eastAsia="YouYuan"/>
                <w:noProof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>.</w:t>
            </w:r>
          </w:p>
        </w:tc>
      </w:tr>
      <w:tr w:rsidR="00AD5730" w:rsidRPr="0092532A" w:rsidTr="00467915">
        <w:trPr>
          <w:trHeight w:val="1542"/>
        </w:trPr>
        <w:tc>
          <w:tcPr>
            <w:tcW w:w="454" w:type="dxa"/>
            <w:vAlign w:val="center"/>
          </w:tcPr>
          <w:p w:rsidR="00AD5730" w:rsidRPr="00E93CA1" w:rsidRDefault="00AD5730" w:rsidP="00616D30">
            <w:pPr>
              <w:ind w:firstLine="33"/>
              <w:rPr>
                <w:rFonts w:ascii="Times New Roman" w:eastAsia="SimSun"/>
                <w:sz w:val="18"/>
                <w:szCs w:val="18"/>
              </w:rPr>
            </w:pPr>
            <w:r w:rsidRPr="00E93CA1">
              <w:rPr>
                <w:rFonts w:ascii="Times New Roman" w:eastAsia="SimSun"/>
                <w:sz w:val="18"/>
                <w:szCs w:val="18"/>
              </w:rPr>
              <w:t>6</w:t>
            </w:r>
          </w:p>
        </w:tc>
        <w:tc>
          <w:tcPr>
            <w:tcW w:w="1107" w:type="dxa"/>
            <w:vAlign w:val="center"/>
          </w:tcPr>
          <w:p w:rsidR="00AD5730" w:rsidRPr="00E93CA1" w:rsidRDefault="00AD5730" w:rsidP="00616D30">
            <w:pPr>
              <w:ind w:firstLine="33"/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 w:eastAsia="YouYuan"/>
                <w:sz w:val="18"/>
                <w:szCs w:val="18"/>
              </w:rPr>
              <w:t>Лавка</w:t>
            </w:r>
          </w:p>
        </w:tc>
        <w:tc>
          <w:tcPr>
            <w:tcW w:w="2980" w:type="dxa"/>
            <w:vAlign w:val="center"/>
          </w:tcPr>
          <w:p w:rsidR="00AD5730" w:rsidRPr="00E93CA1" w:rsidRDefault="00AD5730" w:rsidP="00616D30">
            <w:pPr>
              <w:autoSpaceDE w:val="0"/>
              <w:autoSpaceDN w:val="0"/>
              <w:adjustRightInd w:val="0"/>
              <w:ind w:hanging="109"/>
              <w:jc w:val="center"/>
              <w:rPr>
                <w:rFonts w:ascii="Times New Roman" w:eastAsia="YouYuan"/>
                <w:noProof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object w:dxaOrig="11316" w:dyaOrig="6444">
                <v:shape id="_x0000_i1026" type="#_x0000_t75" style="width:68.25pt;height:42pt" o:ole="">
                  <v:imagedata r:id="rId11" o:title=""/>
                </v:shape>
                <o:OLEObject Type="Embed" ProgID="PBrush" ShapeID="_x0000_i1026" DrawAspect="Content" ObjectID="_1653503157" r:id="rId12"/>
              </w:object>
            </w:r>
          </w:p>
        </w:tc>
        <w:tc>
          <w:tcPr>
            <w:tcW w:w="708" w:type="dxa"/>
            <w:vAlign w:val="center"/>
          </w:tcPr>
          <w:p w:rsidR="00AD5730" w:rsidRPr="00E93CA1" w:rsidRDefault="00AD5730" w:rsidP="00616D30">
            <w:pPr>
              <w:autoSpaceDE w:val="0"/>
              <w:autoSpaceDN w:val="0"/>
              <w:adjustRightInd w:val="0"/>
              <w:ind w:hanging="109"/>
              <w:jc w:val="center"/>
              <w:rPr>
                <w:rFonts w:ascii="Times New Roman" w:eastAsia="YouYuan"/>
                <w:noProof/>
                <w:sz w:val="18"/>
                <w:szCs w:val="18"/>
              </w:rPr>
            </w:pPr>
            <w:r w:rsidRPr="00E93CA1">
              <w:rPr>
                <w:rFonts w:ascii="Times New Roman" w:eastAsia="YouYuan"/>
                <w:noProof/>
                <w:sz w:val="18"/>
                <w:szCs w:val="18"/>
              </w:rPr>
              <w:t>Шт.</w:t>
            </w:r>
          </w:p>
        </w:tc>
        <w:tc>
          <w:tcPr>
            <w:tcW w:w="1135" w:type="dxa"/>
            <w:vAlign w:val="center"/>
          </w:tcPr>
          <w:p w:rsidR="00AD5730" w:rsidRPr="00E93CA1" w:rsidRDefault="00AD5730" w:rsidP="00616D30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4957" w:type="dxa"/>
            <w:vAlign w:val="center"/>
          </w:tcPr>
          <w:p w:rsidR="00AD5730" w:rsidRPr="00E93CA1" w:rsidRDefault="00AD5730" w:rsidP="00616D30">
            <w:pPr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>розміри:</w:t>
            </w:r>
          </w:p>
          <w:p w:rsidR="00AD5730" w:rsidRPr="00E93CA1" w:rsidRDefault="00AD5730" w:rsidP="00616D30">
            <w:pPr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>ширина -24 см</w:t>
            </w:r>
          </w:p>
          <w:p w:rsidR="00AD5730" w:rsidRPr="00E93CA1" w:rsidRDefault="00AD5730" w:rsidP="00616D30">
            <w:pPr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>висота -35 см</w:t>
            </w:r>
          </w:p>
          <w:p w:rsidR="00AD5730" w:rsidRPr="00E93CA1" w:rsidRDefault="00AD5730" w:rsidP="00616D30">
            <w:pPr>
              <w:shd w:val="clear" w:color="auto" w:fill="FFFFFF"/>
              <w:textAlignment w:val="baseline"/>
              <w:rPr>
                <w:rFonts w:ascii="Times New Roman"/>
                <w:sz w:val="18"/>
                <w:szCs w:val="18"/>
              </w:rPr>
            </w:pPr>
            <w:r w:rsidRPr="00833719">
              <w:rPr>
                <w:rFonts w:ascii="Times New Roman"/>
                <w:sz w:val="18"/>
                <w:szCs w:val="18"/>
              </w:rPr>
              <w:t>об'єм</w:t>
            </w:r>
            <w:r w:rsidRPr="00E93CA1">
              <w:rPr>
                <w:rFonts w:ascii="Times New Roman"/>
                <w:sz w:val="18"/>
                <w:szCs w:val="18"/>
              </w:rPr>
              <w:t>-12л</w:t>
            </w:r>
          </w:p>
          <w:p w:rsidR="00AD5730" w:rsidRPr="00833719" w:rsidRDefault="00AD5730" w:rsidP="00616D30">
            <w:pPr>
              <w:shd w:val="clear" w:color="auto" w:fill="FFFFFF"/>
              <w:textAlignment w:val="baseline"/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>Урна переносна (24*35*12л) Виготовлені з металу і призначені для експлуатації усередині приміщень, а також на вулицях і у дворах.</w:t>
            </w:r>
          </w:p>
          <w:p w:rsidR="00AD5730" w:rsidRPr="00E93CA1" w:rsidRDefault="00AD5730" w:rsidP="00616D30">
            <w:pPr>
              <w:rPr>
                <w:rFonts w:ascii="Times New Roman"/>
                <w:sz w:val="18"/>
                <w:szCs w:val="18"/>
              </w:rPr>
            </w:pPr>
          </w:p>
        </w:tc>
      </w:tr>
      <w:tr w:rsidR="00AD5730" w:rsidRPr="0092532A" w:rsidTr="00467915">
        <w:trPr>
          <w:trHeight w:val="1863"/>
        </w:trPr>
        <w:tc>
          <w:tcPr>
            <w:tcW w:w="454" w:type="dxa"/>
            <w:vAlign w:val="center"/>
          </w:tcPr>
          <w:p w:rsidR="00AD5730" w:rsidRPr="00E93CA1" w:rsidRDefault="00AD5730" w:rsidP="00616D30">
            <w:pPr>
              <w:jc w:val="center"/>
              <w:rPr>
                <w:rFonts w:ascii="Times New Roman"/>
                <w:bCs/>
                <w:sz w:val="18"/>
                <w:szCs w:val="18"/>
              </w:rPr>
            </w:pPr>
            <w:r w:rsidRPr="00E93CA1">
              <w:rPr>
                <w:rFonts w:asci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107" w:type="dxa"/>
            <w:vAlign w:val="center"/>
          </w:tcPr>
          <w:p w:rsidR="00AD5730" w:rsidRPr="00E93CA1" w:rsidRDefault="00AD5730" w:rsidP="00616D30">
            <w:pPr>
              <w:jc w:val="center"/>
              <w:rPr>
                <w:rFonts w:ascii="Times New Roman" w:eastAsia="YouYuan"/>
                <w:sz w:val="18"/>
                <w:szCs w:val="18"/>
              </w:rPr>
            </w:pPr>
            <w:r w:rsidRPr="00E93CA1">
              <w:rPr>
                <w:rFonts w:ascii="Times New Roman" w:eastAsia="YouYuan"/>
                <w:sz w:val="18"/>
                <w:szCs w:val="18"/>
              </w:rPr>
              <w:t>Урна</w:t>
            </w:r>
          </w:p>
        </w:tc>
        <w:tc>
          <w:tcPr>
            <w:tcW w:w="2980" w:type="dxa"/>
            <w:vAlign w:val="center"/>
          </w:tcPr>
          <w:p w:rsidR="00AD5730" w:rsidRPr="00E93CA1" w:rsidRDefault="0084078B" w:rsidP="00616D30">
            <w:pPr>
              <w:autoSpaceDE w:val="0"/>
              <w:autoSpaceDN w:val="0"/>
              <w:adjustRightInd w:val="0"/>
              <w:jc w:val="center"/>
              <w:rPr>
                <w:rStyle w:val="normaltextrunscxw266886416"/>
                <w:rFonts w:asci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523875" cy="5238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:rsidR="00AD5730" w:rsidRPr="00E93CA1" w:rsidRDefault="00AD5730" w:rsidP="00616D30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bCs/>
                <w:iCs/>
                <w:sz w:val="18"/>
                <w:szCs w:val="18"/>
              </w:rPr>
            </w:pPr>
            <w:r>
              <w:rPr>
                <w:rFonts w:ascii="Times New Roman"/>
                <w:bCs/>
                <w:iCs/>
                <w:sz w:val="18"/>
                <w:szCs w:val="18"/>
              </w:rPr>
              <w:t>Шт.</w:t>
            </w:r>
          </w:p>
        </w:tc>
        <w:tc>
          <w:tcPr>
            <w:tcW w:w="1135" w:type="dxa"/>
            <w:vAlign w:val="center"/>
          </w:tcPr>
          <w:p w:rsidR="00AD5730" w:rsidRPr="00E93CA1" w:rsidRDefault="00AD5730" w:rsidP="00616D30">
            <w:pPr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957" w:type="dxa"/>
            <w:vAlign w:val="center"/>
          </w:tcPr>
          <w:p w:rsidR="00AD5730" w:rsidRPr="00E93CA1" w:rsidRDefault="00AD5730" w:rsidP="00616D30">
            <w:pPr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>розміри:</w:t>
            </w:r>
          </w:p>
          <w:p w:rsidR="00AD5730" w:rsidRPr="00E93CA1" w:rsidRDefault="00AD5730" w:rsidP="00616D30">
            <w:pPr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>ширина -24 см</w:t>
            </w:r>
          </w:p>
          <w:p w:rsidR="00AD5730" w:rsidRPr="00E93CA1" w:rsidRDefault="00AD5730" w:rsidP="00616D30">
            <w:pPr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>висота -35 см</w:t>
            </w:r>
          </w:p>
          <w:p w:rsidR="00AD5730" w:rsidRPr="00E93CA1" w:rsidRDefault="00AD5730" w:rsidP="00616D30">
            <w:pPr>
              <w:shd w:val="clear" w:color="auto" w:fill="FFFFFF"/>
              <w:textAlignment w:val="baseline"/>
              <w:rPr>
                <w:rFonts w:ascii="Times New Roman"/>
                <w:sz w:val="18"/>
                <w:szCs w:val="18"/>
              </w:rPr>
            </w:pPr>
            <w:r w:rsidRPr="00833719">
              <w:rPr>
                <w:rFonts w:ascii="Times New Roman"/>
                <w:sz w:val="18"/>
                <w:szCs w:val="18"/>
              </w:rPr>
              <w:t>об'єм</w:t>
            </w:r>
            <w:r w:rsidRPr="00E93CA1">
              <w:rPr>
                <w:rFonts w:ascii="Times New Roman"/>
                <w:sz w:val="18"/>
                <w:szCs w:val="18"/>
              </w:rPr>
              <w:t>-12л</w:t>
            </w:r>
          </w:p>
          <w:p w:rsidR="00AD5730" w:rsidRPr="00833719" w:rsidRDefault="00AD5730" w:rsidP="00616D30">
            <w:pPr>
              <w:shd w:val="clear" w:color="auto" w:fill="FFFFFF"/>
              <w:textAlignment w:val="baseline"/>
              <w:rPr>
                <w:rFonts w:ascii="Times New Roman"/>
                <w:sz w:val="18"/>
                <w:szCs w:val="18"/>
              </w:rPr>
            </w:pPr>
            <w:r w:rsidRPr="00E93CA1">
              <w:rPr>
                <w:rFonts w:ascii="Times New Roman"/>
                <w:sz w:val="18"/>
                <w:szCs w:val="18"/>
              </w:rPr>
              <w:t>Урна переносна (24*35*12л) Виготовлені з металу і призначені для експлуатації усередині приміщень, а також на вулицях і у дворах.</w:t>
            </w:r>
          </w:p>
          <w:p w:rsidR="00AD5730" w:rsidRPr="00E93CA1" w:rsidRDefault="00AD5730" w:rsidP="00616D30">
            <w:pPr>
              <w:ind w:firstLine="284"/>
              <w:rPr>
                <w:rFonts w:ascii="Times New Roman"/>
                <w:sz w:val="18"/>
                <w:szCs w:val="18"/>
              </w:rPr>
            </w:pPr>
          </w:p>
        </w:tc>
      </w:tr>
    </w:tbl>
    <w:p w:rsidR="00AD5730" w:rsidRDefault="00AD5730">
      <w:pPr>
        <w:pStyle w:val="210"/>
        <w:shd w:val="clear" w:color="auto" w:fill="auto"/>
        <w:spacing w:before="0" w:line="288" w:lineRule="exact"/>
        <w:ind w:firstLine="440"/>
      </w:pPr>
    </w:p>
    <w:sectPr w:rsidR="00AD5730">
      <w:pgSz w:w="11900" w:h="16840"/>
      <w:pgMar w:top="916" w:right="813" w:bottom="1018" w:left="81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ouYuan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3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29"/>
    <w:rsid w:val="00467915"/>
    <w:rsid w:val="0061578D"/>
    <w:rsid w:val="00616D30"/>
    <w:rsid w:val="006F7F29"/>
    <w:rsid w:val="00833719"/>
    <w:rsid w:val="0084078B"/>
    <w:rsid w:val="0092532A"/>
    <w:rsid w:val="009F4344"/>
    <w:rsid w:val="00AD5730"/>
    <w:rsid w:val="00E93CA1"/>
    <w:rsid w:val="00F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675CC6-AA54-462A-915B-83839B11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Times New Roman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lang w:val="uk-UA" w:eastAsia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Pr>
      <w:rFonts w:ascii="Calibri" w:hAnsi="Calibri" w:cs="Calibri"/>
      <w:b/>
      <w:bCs/>
      <w:sz w:val="36"/>
      <w:szCs w:val="36"/>
      <w:u w:val="none"/>
    </w:rPr>
  </w:style>
  <w:style w:type="character" w:customStyle="1" w:styleId="2">
    <w:name w:val="Заголовок №2_"/>
    <w:basedOn w:val="a0"/>
    <w:link w:val="20"/>
    <w:uiPriority w:val="99"/>
    <w:locked/>
    <w:rPr>
      <w:rFonts w:ascii="Calibri" w:hAnsi="Calibri" w:cs="Calibri"/>
      <w:b/>
      <w:bCs/>
      <w:sz w:val="28"/>
      <w:szCs w:val="28"/>
      <w:u w:val="none"/>
    </w:rPr>
  </w:style>
  <w:style w:type="character" w:customStyle="1" w:styleId="21">
    <w:name w:val="Основной текст (2)_"/>
    <w:basedOn w:val="a0"/>
    <w:link w:val="210"/>
    <w:uiPriority w:val="99"/>
    <w:locked/>
    <w:rPr>
      <w:rFonts w:ascii="Calibri" w:hAnsi="Calibri" w:cs="Calibri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Calibri" w:hAnsi="Calibri" w:cs="Calibri"/>
      <w:b/>
      <w:bCs/>
      <w:u w:val="none"/>
    </w:rPr>
  </w:style>
  <w:style w:type="character" w:customStyle="1" w:styleId="311pt">
    <w:name w:val="Основной текст (3) + 11 pt"/>
    <w:aliases w:val="Не полужирный"/>
    <w:basedOn w:val="3"/>
    <w:uiPriority w:val="99"/>
    <w:rPr>
      <w:rFonts w:ascii="Calibri" w:hAnsi="Calibri" w:cs="Calibri"/>
      <w:b w:val="0"/>
      <w:bCs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uiPriority w:val="99"/>
    <w:locked/>
    <w:rPr>
      <w:rFonts w:ascii="Calibri" w:hAnsi="Calibri" w:cs="Calibri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uiPriority w:val="99"/>
    <w:locked/>
    <w:rPr>
      <w:rFonts w:ascii="Calibri" w:hAnsi="Calibri" w:cs="Calibri"/>
      <w:sz w:val="22"/>
      <w:szCs w:val="22"/>
      <w:u w:val="none"/>
    </w:rPr>
  </w:style>
  <w:style w:type="character" w:customStyle="1" w:styleId="212pt">
    <w:name w:val="Основной текст (2) + 12 pt"/>
    <w:aliases w:val="Полужирный"/>
    <w:basedOn w:val="21"/>
    <w:uiPriority w:val="99"/>
    <w:rPr>
      <w:rFonts w:ascii="Calibri" w:hAnsi="Calibri" w:cs="Calibri"/>
      <w:b/>
      <w:bCs/>
      <w:sz w:val="24"/>
      <w:szCs w:val="24"/>
      <w:u w:val="none"/>
    </w:rPr>
  </w:style>
  <w:style w:type="character" w:customStyle="1" w:styleId="22">
    <w:name w:val="Основной текст (2)"/>
    <w:basedOn w:val="21"/>
    <w:uiPriority w:val="99"/>
    <w:rPr>
      <w:rFonts w:ascii="Calibri" w:hAnsi="Calibri" w:cs="Calibri"/>
      <w:sz w:val="22"/>
      <w:szCs w:val="22"/>
      <w:u w:val="none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120" w:line="240" w:lineRule="atLeast"/>
      <w:jc w:val="center"/>
      <w:outlineLvl w:val="0"/>
    </w:pPr>
    <w:rPr>
      <w:rFonts w:ascii="Calibri" w:hAnsi="Calibri" w:cs="Calibri"/>
      <w:b/>
      <w:bCs/>
      <w:color w:val="auto"/>
      <w:sz w:val="36"/>
      <w:szCs w:val="36"/>
      <w:lang w:eastAsia="en-US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before="120" w:after="120" w:line="240" w:lineRule="atLeast"/>
      <w:jc w:val="both"/>
      <w:outlineLvl w:val="1"/>
    </w:pPr>
    <w:rPr>
      <w:rFonts w:ascii="Calibri" w:hAnsi="Calibri" w:cs="Calibri"/>
      <w:b/>
      <w:bCs/>
      <w:color w:val="auto"/>
      <w:sz w:val="28"/>
      <w:szCs w:val="28"/>
      <w:lang w:eastAsia="en-US"/>
    </w:rPr>
  </w:style>
  <w:style w:type="paragraph" w:customStyle="1" w:styleId="210">
    <w:name w:val="Основной текст (2)1"/>
    <w:basedOn w:val="a"/>
    <w:link w:val="21"/>
    <w:uiPriority w:val="99"/>
    <w:pPr>
      <w:shd w:val="clear" w:color="auto" w:fill="FFFFFF"/>
      <w:spacing w:before="120" w:line="317" w:lineRule="exact"/>
      <w:ind w:hanging="380"/>
      <w:jc w:val="both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240" w:after="600" w:line="322" w:lineRule="exact"/>
    </w:pPr>
    <w:rPr>
      <w:rFonts w:ascii="Calibri" w:hAnsi="Calibri" w:cs="Calibri"/>
      <w:b/>
      <w:bCs/>
      <w:color w:val="auto"/>
      <w:lang w:eastAsia="en-US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before="120" w:after="240" w:line="240" w:lineRule="atLeast"/>
      <w:outlineLvl w:val="2"/>
    </w:pPr>
    <w:rPr>
      <w:rFonts w:ascii="Calibri" w:hAnsi="Calibri" w:cs="Calibri"/>
      <w:color w:val="auto"/>
      <w:sz w:val="26"/>
      <w:szCs w:val="26"/>
      <w:lang w:eastAsia="en-US"/>
    </w:rPr>
  </w:style>
  <w:style w:type="paragraph" w:customStyle="1" w:styleId="a5">
    <w:name w:val="Подпись к таблице"/>
    <w:basedOn w:val="a"/>
    <w:link w:val="a4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6">
    <w:name w:val="Normal (Web)"/>
    <w:basedOn w:val="a"/>
    <w:uiPriority w:val="99"/>
    <w:rsid w:val="00AD5730"/>
    <w:pPr>
      <w:widowControl/>
      <w:spacing w:before="100" w:beforeAutospacing="1" w:after="100" w:afterAutospacing="1"/>
    </w:pPr>
    <w:rPr>
      <w:color w:val="auto"/>
      <w:lang w:val="ru-RU" w:eastAsia="ru-RU"/>
    </w:rPr>
  </w:style>
  <w:style w:type="character" w:customStyle="1" w:styleId="normaltextrunscxw266886416">
    <w:name w:val="normaltextrun scxw266886416"/>
    <w:rsid w:val="00AD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Khudoy</dc:creator>
  <cp:keywords/>
  <dc:description/>
  <cp:lastModifiedBy>Саша</cp:lastModifiedBy>
  <cp:revision>2</cp:revision>
  <dcterms:created xsi:type="dcterms:W3CDTF">2020-06-12T18:39:00Z</dcterms:created>
  <dcterms:modified xsi:type="dcterms:W3CDTF">2020-06-12T18:39:00Z</dcterms:modified>
</cp:coreProperties>
</file>