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D0" w:rsidRPr="00550C56" w:rsidRDefault="00550C56" w:rsidP="00550C5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0C56">
        <w:rPr>
          <w:rFonts w:ascii="Times New Roman" w:hAnsi="Times New Roman" w:cs="Times New Roman"/>
          <w:b/>
          <w:sz w:val="24"/>
          <w:szCs w:val="24"/>
          <w:lang w:val="uk-UA"/>
        </w:rPr>
        <w:t>Як ми розраховували бюджет</w:t>
      </w:r>
    </w:p>
    <w:p w:rsidR="00550C56" w:rsidRPr="00550C56" w:rsidRDefault="00550C56" w:rsidP="00550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50C56">
        <w:rPr>
          <w:rFonts w:ascii="Times New Roman" w:hAnsi="Times New Roman" w:cs="Times New Roman"/>
          <w:sz w:val="24"/>
          <w:szCs w:val="24"/>
          <w:lang w:val="uk-UA"/>
        </w:rPr>
        <w:t>Згідно з даними ТОВ «</w:t>
      </w:r>
      <w:proofErr w:type="spellStart"/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Стройкомфорт</w:t>
      </w:r>
      <w:proofErr w:type="spellEnd"/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–</w:t>
      </w: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Днепр</w:t>
      </w:r>
      <w:proofErr w:type="spellEnd"/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» (</w:t>
      </w:r>
      <w:hyperlink r:id="rId6" w:history="1">
        <w:r w:rsidRPr="00550C5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https://stroykomfort.dp.ua</w:t>
        </w:r>
      </w:hyperlink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</w:t>
      </w:r>
    </w:p>
    <w:p w:rsidR="00550C56" w:rsidRPr="00550C56" w:rsidRDefault="00550C56" w:rsidP="00550C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плитка тротуарна</w:t>
      </w: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від</w:t>
      </w: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220 грн/м</w:t>
      </w: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  <w:lang w:val="uk-UA"/>
        </w:rPr>
        <w:t>2</w:t>
      </w: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и в</w:t>
      </w: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ище;</w:t>
      </w:r>
    </w:p>
    <w:p w:rsidR="00550C56" w:rsidRPr="00550C56" w:rsidRDefault="00550C56" w:rsidP="00550C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бордюр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и</w:t>
      </w: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тротуарн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і</w:t>
      </w: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від</w:t>
      </w: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95 грн/</w:t>
      </w:r>
      <w:proofErr w:type="spellStart"/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м.пог</w:t>
      </w:r>
      <w:proofErr w:type="spellEnd"/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и 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ищ</w:t>
      </w: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;</w:t>
      </w:r>
    </w:p>
    <w:p w:rsidR="00550C56" w:rsidRDefault="00550C56" w:rsidP="00550C5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укладка плитки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тротуарної</w:t>
      </w:r>
      <w:r w:rsidR="00A300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за 12 м</w:t>
      </w:r>
      <w:r w:rsidR="00A300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A300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–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30</w:t>
      </w: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0 грн/м</w:t>
      </w: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  <w:lang w:val="uk-UA"/>
        </w:rPr>
        <w:t>2</w:t>
      </w:r>
      <w:r w:rsidR="00A300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, </w:t>
      </w:r>
      <w:r w:rsidR="00A300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за </w:t>
      </w:r>
      <w:r w:rsidR="00A300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50</w:t>
      </w:r>
      <w:r w:rsidR="00A300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м</w:t>
      </w:r>
      <w:r w:rsidR="00A300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  <w:lang w:val="uk-UA"/>
        </w:rPr>
        <w:t>2</w:t>
      </w:r>
      <w:r w:rsidR="00A300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– </w:t>
      </w:r>
      <w:r w:rsidR="00A300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18</w:t>
      </w:r>
      <w:r w:rsidR="00A30021"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0 грн/м</w:t>
      </w:r>
      <w:r w:rsidR="00A30021"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;</w:t>
      </w:r>
    </w:p>
    <w:p w:rsidR="00550C56" w:rsidRDefault="00550C56" w:rsidP="00550C5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укладка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тактильної</w:t>
      </w: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плитки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90 грн/</w:t>
      </w:r>
      <w:proofErr w:type="spellStart"/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м.пог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;</w:t>
      </w:r>
    </w:p>
    <w:p w:rsidR="00550C56" w:rsidRDefault="00550C56" w:rsidP="00550C5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демонтаж існуючої плитки 72</w:t>
      </w: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грн/м</w:t>
      </w: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;</w:t>
      </w:r>
    </w:p>
    <w:p w:rsidR="00550C56" w:rsidRDefault="00550C56" w:rsidP="00550C56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демонтаж існуючого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бордюра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105</w:t>
      </w: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грн/</w:t>
      </w:r>
      <w:proofErr w:type="spellStart"/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м.пог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;</w:t>
      </w:r>
    </w:p>
    <w:p w:rsidR="00550C56" w:rsidRDefault="00A30021" w:rsidP="00A3002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A300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Pr="00A300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і</w:t>
      </w:r>
      <w:r w:rsidRPr="00A300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з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будівельного сміття</w:t>
      </w:r>
      <w:r w:rsidRPr="00A300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–</w:t>
      </w:r>
      <w:r w:rsidRPr="00A300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автомоб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і</w:t>
      </w:r>
      <w:r w:rsidRPr="00A300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ль 10т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1440 грн.,                                     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утилизація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45-75грн/тонна,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погрузка</w:t>
      </w:r>
      <w:proofErr w:type="spellEnd"/>
      <w:r w:rsidRPr="00A300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 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–</w:t>
      </w:r>
      <w:r w:rsidRPr="00A300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900 грн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/тонна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</w:t>
      </w:r>
    </w:p>
    <w:p w:rsidR="007078BD" w:rsidRDefault="007078BD" w:rsidP="007078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50C56">
        <w:rPr>
          <w:rFonts w:ascii="Times New Roman" w:hAnsi="Times New Roman" w:cs="Times New Roman"/>
          <w:sz w:val="24"/>
          <w:szCs w:val="24"/>
          <w:lang w:val="uk-UA"/>
        </w:rPr>
        <w:t>Згідно з даними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розміщеними на сайті </w:t>
      </w:r>
      <w:hyperlink r:id="rId7" w:tgtFrame="_blank" w:history="1">
        <w:r>
          <w:rPr>
            <w:rFonts w:ascii="Times New Roman" w:hAnsi="Times New Roman" w:cs="Times New Roman"/>
            <w:sz w:val="24"/>
            <w:szCs w:val="24"/>
            <w:lang w:val="uk-UA"/>
          </w:rPr>
          <w:t>ТОВ</w:t>
        </w:r>
        <w:r w:rsidRPr="007078BD">
          <w:rPr>
            <w:rFonts w:ascii="Times New Roman" w:hAnsi="Times New Roman" w:cs="Times New Roman"/>
            <w:sz w:val="24"/>
            <w:szCs w:val="24"/>
            <w:lang w:val="uk-UA"/>
          </w:rPr>
          <w:t xml:space="preserve"> "ЛЮНЕТ"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hyperlink r:id="rId8" w:history="1">
        <w:r w:rsidRPr="007B67FD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https://dp.prom.ua/p672448225-rezinovaya-taktilnaya-plitka.html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>):</w:t>
      </w:r>
    </w:p>
    <w:p w:rsidR="007078BD" w:rsidRDefault="00F11A6F" w:rsidP="00F11A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резинова тактильна плитка розміром 500х500х100мм – 245 грн./шт.</w:t>
      </w:r>
    </w:p>
    <w:p w:rsidR="00F11A6F" w:rsidRDefault="00F11A6F" w:rsidP="00AA5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50C56">
        <w:rPr>
          <w:rFonts w:ascii="Times New Roman" w:hAnsi="Times New Roman" w:cs="Times New Roman"/>
          <w:sz w:val="24"/>
          <w:szCs w:val="24"/>
          <w:lang w:val="uk-UA"/>
        </w:rPr>
        <w:t>Згідно з даними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розміщеними на сайті </w:t>
      </w:r>
      <w:hyperlink r:id="rId9" w:tgtFrame="_blank" w:history="1">
        <w:r w:rsidRPr="00F11A6F">
          <w:rPr>
            <w:rFonts w:ascii="Times New Roman" w:hAnsi="Times New Roman" w:cs="Times New Roman"/>
            <w:sz w:val="24"/>
            <w:szCs w:val="24"/>
            <w:lang w:val="uk-UA"/>
          </w:rPr>
          <w:t>ТОВ "БЕТЕНАЙС"</w:t>
        </w:r>
      </w:hyperlink>
      <w:r w:rsidR="00AA5945">
        <w:rPr>
          <w:rFonts w:ascii="Times New Roman" w:hAnsi="Times New Roman" w:cs="Times New Roman"/>
          <w:sz w:val="24"/>
          <w:szCs w:val="24"/>
          <w:lang w:val="uk-UA"/>
        </w:rPr>
        <w:t xml:space="preserve"> (http://asvalt.com.ua)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11A6F" w:rsidRPr="00076096" w:rsidRDefault="00F11A6F" w:rsidP="00F11A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укладання асфальту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від</w:t>
      </w: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2</w:t>
      </w:r>
      <w:r w:rsidR="007335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8</w:t>
      </w: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0 грн/м</w:t>
      </w: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  <w:lang w:val="uk-UA"/>
        </w:rPr>
        <w:t>2</w:t>
      </w:r>
      <w:r w:rsidRPr="00550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и 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ище.</w:t>
      </w:r>
    </w:p>
    <w:p w:rsidR="00076096" w:rsidRPr="00076096" w:rsidRDefault="00076096" w:rsidP="000760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Вартість доставки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павільону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10% від вартості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павільону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Вартість 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емонтажу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павільону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0% від вартості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павільону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sectPr w:rsidR="00076096" w:rsidRPr="0007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63E1"/>
    <w:multiLevelType w:val="hybridMultilevel"/>
    <w:tmpl w:val="5A644304"/>
    <w:lvl w:ilvl="0" w:tplc="324602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3686A"/>
    <w:multiLevelType w:val="hybridMultilevel"/>
    <w:tmpl w:val="3CC2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56"/>
    <w:rsid w:val="00076096"/>
    <w:rsid w:val="00396737"/>
    <w:rsid w:val="00550C56"/>
    <w:rsid w:val="007078BD"/>
    <w:rsid w:val="00733538"/>
    <w:rsid w:val="00A30021"/>
    <w:rsid w:val="00AA5945"/>
    <w:rsid w:val="00B544D0"/>
    <w:rsid w:val="00F1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0C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0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.prom.ua/p672448225-rezinovaya-taktilnaya-plitk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unet.pr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oykomfort.dp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unet.pr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VivoBook</dc:creator>
  <cp:lastModifiedBy>VivoBook</cp:lastModifiedBy>
  <cp:revision>6</cp:revision>
  <dcterms:created xsi:type="dcterms:W3CDTF">2019-07-20T09:46:00Z</dcterms:created>
  <dcterms:modified xsi:type="dcterms:W3CDTF">2019-07-20T11:01:00Z</dcterms:modified>
</cp:coreProperties>
</file>