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57"/>
      </w:tblGrid>
      <w:tr w:rsidR="006E74FD"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Проведення поточного ремонту  із заміни дверей на металопластикові у під'їздах житлового будинку за адресою: </w:t>
            </w:r>
            <w:r w:rsidR="008D4828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проспект Героїв, буд.43</w:t>
            </w:r>
          </w:p>
        </w:tc>
      </w:tr>
      <w:tr w:rsidR="006E74FD"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E74FD"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2-1-1 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на Проведення поточного ремонту  із заміни дверей на металопластикові у під'їздах житлового будинку за адресою: </w:t>
            </w:r>
            <w:r w:rsidR="008D4828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проспект Героїв, буд.43</w:t>
            </w:r>
            <w:bookmarkStart w:id="0" w:name="_GoBack"/>
            <w:bookmarkEnd w:id="0"/>
          </w:p>
        </w:tc>
      </w:tr>
      <w:tr w:rsidR="006E74FD"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E74FD" w:rsidRDefault="006E74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л.к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Кiлькість</w:t>
            </w:r>
            <w:proofErr w:type="spellEnd"/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  <w:proofErr w:type="spellEnd"/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(ро-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  <w:proofErr w:type="spellEnd"/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що об-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  <w:proofErr w:type="spellEnd"/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коефіцієнти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переходу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-роз-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  <w:proofErr w:type="spellEnd"/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вартість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години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  <w:proofErr w:type="spellEnd"/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держав-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не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соціаль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визна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без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ураху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від-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 від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коштів на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оплату по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-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 w:rsidR="006E74FD"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6E74FD" w:rsidRDefault="006E74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 w:rsidR="006E74FD"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6E74FD"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РН6-14-1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0,6193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44,68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27,67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2,2106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180,07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1931,52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1196,19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464,55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287,69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95,40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740,02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458,29</w:t>
            </w:r>
          </w:p>
        </w:tc>
      </w:tr>
      <w:tr w:rsidR="006E74FD"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РН6-13-1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184,37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55,31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9,1219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743,07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8200,78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2460,23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1967,65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590,29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393,65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3104,37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931,31</w:t>
            </w:r>
          </w:p>
        </w:tc>
      </w:tr>
    </w:tbl>
    <w:p w:rsidR="006E74FD" w:rsidRDefault="006E74FD">
      <w:pPr>
        <w:autoSpaceDE w:val="0"/>
        <w:autoSpaceDN w:val="0"/>
        <w:spacing w:after="0" w:line="240" w:lineRule="auto"/>
        <w:rPr>
          <w:sz w:val="2"/>
          <w:szCs w:val="2"/>
        </w:rPr>
        <w:sectPr w:rsidR="006E74FD">
          <w:headerReference w:type="default" r:id="rId7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150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42"/>
        <w:gridCol w:w="15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42"/>
        <w:gridCol w:w="15"/>
        <w:gridCol w:w="160"/>
      </w:tblGrid>
      <w:tr w:rsidR="006E74FD" w:rsidTr="00A92BB2">
        <w:trPr>
          <w:gridBefore w:val="1"/>
          <w:gridAfter w:val="4"/>
          <w:wBefore w:w="15" w:type="dxa"/>
          <w:wAfter w:w="317" w:type="dxa"/>
          <w:jc w:val="center"/>
        </w:trPr>
        <w:tc>
          <w:tcPr>
            <w:tcW w:w="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6E74FD" w:rsidTr="00A92BB2">
        <w:trPr>
          <w:gridBefore w:val="1"/>
          <w:gridAfter w:val="4"/>
          <w:wBefore w:w="15" w:type="dxa"/>
          <w:wAfter w:w="317" w:type="dxa"/>
          <w:jc w:val="center"/>
        </w:trPr>
        <w:tc>
          <w:tcPr>
            <w:tcW w:w="6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ЕН10-28-2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0,6193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91,172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56,46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4,5108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367,45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227,56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4681,68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2899,36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1110,81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687,93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194,66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120,55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1672,92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1036,04</w:t>
            </w:r>
          </w:p>
        </w:tc>
      </w:tr>
      <w:tr w:rsidR="006E74FD" w:rsidTr="00A92BB2">
        <w:trPr>
          <w:gridBefore w:val="1"/>
          <w:gridAfter w:val="4"/>
          <w:wBefore w:w="15" w:type="dxa"/>
          <w:wAfter w:w="317" w:type="dxa"/>
          <w:jc w:val="center"/>
        </w:trPr>
        <w:tc>
          <w:tcPr>
            <w:tcW w:w="301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E74FD" w:rsidTr="00A92BB2">
        <w:trPr>
          <w:gridBefore w:val="1"/>
          <w:gridAfter w:val="4"/>
          <w:wBefore w:w="15" w:type="dxa"/>
          <w:wAfter w:w="317" w:type="dxa"/>
          <w:jc w:val="center"/>
        </w:trPr>
        <w:tc>
          <w:tcPr>
            <w:tcW w:w="3016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139,44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6,9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562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6555,78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1565,91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297,73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2425,64</w:t>
            </w:r>
          </w:p>
        </w:tc>
      </w:tr>
      <w:tr w:rsidR="006E74FD" w:rsidTr="00A92BB2">
        <w:trPr>
          <w:gridBefore w:val="1"/>
          <w:gridAfter w:val="4"/>
          <w:wBefore w:w="15" w:type="dxa"/>
          <w:wAfter w:w="317" w:type="dxa"/>
          <w:jc w:val="center"/>
        </w:trPr>
        <w:tc>
          <w:tcPr>
            <w:tcW w:w="301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E74FD" w:rsidTr="00A92BB2">
        <w:trPr>
          <w:gridBefore w:val="1"/>
          <w:gridAfter w:val="3"/>
          <w:wBefore w:w="15" w:type="dxa"/>
          <w:wAfter w:w="217" w:type="dxa"/>
          <w:jc w:val="center"/>
        </w:trPr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E74FD" w:rsidTr="00A92BB2">
        <w:trPr>
          <w:gridBefore w:val="3"/>
          <w:gridAfter w:val="1"/>
          <w:wBefore w:w="72" w:type="dxa"/>
          <w:wAfter w:w="160" w:type="dxa"/>
          <w:jc w:val="center"/>
        </w:trPr>
        <w:tc>
          <w:tcPr>
            <w:tcW w:w="14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Крiм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 w:rsidR="006E74FD" w:rsidTr="00A92BB2">
        <w:trPr>
          <w:gridBefore w:val="3"/>
          <w:gridAfter w:val="1"/>
          <w:wBefore w:w="72" w:type="dxa"/>
          <w:wAfter w:w="160" w:type="dxa"/>
          <w:jc w:val="center"/>
        </w:trPr>
        <w:tc>
          <w:tcPr>
            <w:tcW w:w="14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перших п'яти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днiв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непрацездатностi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внаслiдок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захворювання або травми. </w:t>
            </w:r>
          </w:p>
        </w:tc>
      </w:tr>
      <w:tr w:rsidR="006E74FD" w:rsidTr="00A92BB2">
        <w:trPr>
          <w:gridBefore w:val="3"/>
          <w:gridAfter w:val="1"/>
          <w:wBefore w:w="72" w:type="dxa"/>
          <w:wAfter w:w="160" w:type="dxa"/>
          <w:jc w:val="center"/>
        </w:trPr>
        <w:tc>
          <w:tcPr>
            <w:tcW w:w="14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=(562 + 6555,78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6E74FD" w:rsidTr="00A92BB2">
        <w:trPr>
          <w:gridBefore w:val="3"/>
          <w:gridAfter w:val="1"/>
          <w:wBefore w:w="72" w:type="dxa"/>
          <w:wAfter w:w="160" w:type="dxa"/>
          <w:jc w:val="center"/>
        </w:trPr>
        <w:tc>
          <w:tcPr>
            <w:tcW w:w="14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</w:t>
            </w:r>
            <w:proofErr w:type="spellStart"/>
            <w:r>
              <w:rPr>
                <w:rFonts w:ascii="Arial" w:hAnsi="Arial" w:cs="Arial"/>
                <w:spacing w:val="-3"/>
              </w:rPr>
              <w:t>коєфіцієнт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</w:rPr>
              <w:t>що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визначається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платником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самостійно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3"/>
              </w:rPr>
              <w:t>враховує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приведення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розрахункової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суми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єдиного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внеску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до </w:t>
            </w:r>
            <w:proofErr w:type="spellStart"/>
            <w:r>
              <w:rPr>
                <w:rFonts w:ascii="Arial" w:hAnsi="Arial" w:cs="Arial"/>
                <w:spacing w:val="-3"/>
              </w:rPr>
              <w:t>суми</w:t>
            </w:r>
            <w:proofErr w:type="spellEnd"/>
            <w:r>
              <w:rPr>
                <w:rFonts w:ascii="Arial" w:hAnsi="Arial" w:cs="Arial"/>
                <w:spacing w:val="-3"/>
              </w:rPr>
              <w:t>,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</w:t>
            </w:r>
            <w:proofErr w:type="spellStart"/>
            <w:r>
              <w:rPr>
                <w:rFonts w:ascii="Arial" w:hAnsi="Arial" w:cs="Arial"/>
                <w:spacing w:val="-3"/>
              </w:rPr>
              <w:t>меншої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за </w:t>
            </w:r>
            <w:proofErr w:type="spellStart"/>
            <w:r>
              <w:rPr>
                <w:rFonts w:ascii="Arial" w:hAnsi="Arial" w:cs="Arial"/>
                <w:spacing w:val="-3"/>
              </w:rPr>
              <w:t>розмір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мінімального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страхового </w:t>
            </w:r>
            <w:proofErr w:type="spellStart"/>
            <w:r>
              <w:rPr>
                <w:rFonts w:ascii="Arial" w:hAnsi="Arial" w:cs="Arial"/>
                <w:spacing w:val="-3"/>
              </w:rPr>
              <w:t>внеску</w:t>
            </w:r>
            <w:proofErr w:type="spellEnd"/>
            <w:r>
              <w:rPr>
                <w:rFonts w:ascii="Arial" w:hAnsi="Arial" w:cs="Arial"/>
                <w:spacing w:val="-3"/>
              </w:rPr>
              <w:t>;</w:t>
            </w:r>
          </w:p>
        </w:tc>
      </w:tr>
      <w:tr w:rsidR="006E74FD" w:rsidTr="00A92BB2">
        <w:trPr>
          <w:gridBefore w:val="3"/>
          <w:gridAfter w:val="1"/>
          <w:wBefore w:w="72" w:type="dxa"/>
          <w:wAfter w:w="160" w:type="dxa"/>
          <w:jc w:val="center"/>
        </w:trPr>
        <w:tc>
          <w:tcPr>
            <w:tcW w:w="14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Н21    -  відсоток до кошторисної зарплати  за другим блоком загальновиробничих витрат для урахування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коштiв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на оплату 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днiв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непрацездатностi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внаслiдок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захворювань або травм, %;</w:t>
            </w:r>
          </w:p>
        </w:tc>
      </w:tr>
      <w:tr w:rsidR="006E74FD" w:rsidTr="00A92BB2">
        <w:trPr>
          <w:gridBefore w:val="3"/>
          <w:gridAfter w:val="1"/>
          <w:wBefore w:w="72" w:type="dxa"/>
          <w:wAfter w:w="160" w:type="dxa"/>
          <w:jc w:val="center"/>
        </w:trPr>
        <w:tc>
          <w:tcPr>
            <w:tcW w:w="14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</w:rPr>
              <w:t>Кошти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на оплату </w:t>
            </w:r>
            <w:proofErr w:type="spellStart"/>
            <w:r>
              <w:rPr>
                <w:rFonts w:ascii="Arial" w:hAnsi="Arial" w:cs="Arial"/>
                <w:spacing w:val="-3"/>
              </w:rPr>
              <w:t>єдиного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внеску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</w:rPr>
              <w:t>що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нарахован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на суму оплати перших </w:t>
            </w:r>
            <w:proofErr w:type="spellStart"/>
            <w:r>
              <w:rPr>
                <w:rFonts w:ascii="Arial" w:hAnsi="Arial" w:cs="Arial"/>
                <w:spacing w:val="-3"/>
              </w:rPr>
              <w:t>п'яти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днів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тимчасової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непрацездатності</w:t>
            </w:r>
            <w:proofErr w:type="spellEnd"/>
            <w:r>
              <w:rPr>
                <w:rFonts w:ascii="Arial" w:hAnsi="Arial" w:cs="Arial"/>
                <w:spacing w:val="-3"/>
              </w:rPr>
              <w:t>.</w:t>
            </w:r>
          </w:p>
        </w:tc>
      </w:tr>
      <w:tr w:rsidR="006E74FD" w:rsidTr="00A92BB2">
        <w:trPr>
          <w:gridBefore w:val="3"/>
          <w:gridAfter w:val="1"/>
          <w:wBefore w:w="72" w:type="dxa"/>
          <w:wAfter w:w="160" w:type="dxa"/>
          <w:jc w:val="center"/>
        </w:trPr>
        <w:tc>
          <w:tcPr>
            <w:tcW w:w="14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* Н18 / 100  =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=(562 + 6555,78 * 1) * 0 * 0,22=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6E74FD" w:rsidTr="00A92BB2">
        <w:trPr>
          <w:gridBefore w:val="3"/>
          <w:gridAfter w:val="1"/>
          <w:wBefore w:w="72" w:type="dxa"/>
          <w:wAfter w:w="160" w:type="dxa"/>
          <w:jc w:val="center"/>
        </w:trPr>
        <w:tc>
          <w:tcPr>
            <w:tcW w:w="14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6E74FD" w:rsidTr="00A92BB2">
        <w:trPr>
          <w:gridBefore w:val="3"/>
          <w:gridAfter w:val="1"/>
          <w:wBefore w:w="72" w:type="dxa"/>
          <w:wAfter w:w="160" w:type="dxa"/>
          <w:jc w:val="center"/>
        </w:trPr>
        <w:tc>
          <w:tcPr>
            <w:tcW w:w="14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    - 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вiдрахування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від фонду оплати труда на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соцiальнi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заходи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відповiдно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до законодавства, %;</w:t>
            </w:r>
          </w:p>
        </w:tc>
      </w:tr>
      <w:tr w:rsidR="006E74FD" w:rsidTr="00A92BB2">
        <w:trPr>
          <w:gridBefore w:val="3"/>
          <w:gridAfter w:val="1"/>
          <w:wBefore w:w="72" w:type="dxa"/>
          <w:wAfter w:w="160" w:type="dxa"/>
          <w:jc w:val="center"/>
        </w:trPr>
        <w:tc>
          <w:tcPr>
            <w:tcW w:w="14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 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Кошти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на оплату </w:t>
            </w:r>
            <w:proofErr w:type="spellStart"/>
            <w:r>
              <w:rPr>
                <w:rFonts w:ascii="Arial" w:hAnsi="Arial" w:cs="Arial"/>
                <w:spacing w:val="-3"/>
              </w:rPr>
              <w:t>єдиного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внеску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</w:rPr>
              <w:t>що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нарахован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на суму </w:t>
            </w:r>
            <w:proofErr w:type="spellStart"/>
            <w:r>
              <w:rPr>
                <w:rFonts w:ascii="Arial" w:hAnsi="Arial" w:cs="Arial"/>
                <w:spacing w:val="-3"/>
              </w:rPr>
              <w:t>допомоги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3"/>
              </w:rPr>
              <w:t>тимчасовій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непрацездатності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понад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п'яти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днів</w:t>
            </w:r>
            <w:proofErr w:type="spellEnd"/>
            <w:r>
              <w:rPr>
                <w:rFonts w:ascii="Arial" w:hAnsi="Arial" w:cs="Arial"/>
                <w:spacing w:val="-3"/>
              </w:rPr>
              <w:t>.</w:t>
            </w:r>
          </w:p>
        </w:tc>
      </w:tr>
      <w:tr w:rsidR="006E74FD" w:rsidTr="00A92BB2">
        <w:trPr>
          <w:gridBefore w:val="3"/>
          <w:gridAfter w:val="1"/>
          <w:wBefore w:w="72" w:type="dxa"/>
          <w:wAfter w:w="160" w:type="dxa"/>
          <w:jc w:val="center"/>
        </w:trPr>
        <w:tc>
          <w:tcPr>
            <w:tcW w:w="14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Н116 / 100  =</w:t>
            </w:r>
          </w:p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=(562 + 6555,78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6E74FD" w:rsidTr="00A92BB2">
        <w:trPr>
          <w:gridBefore w:val="3"/>
          <w:gridAfter w:val="1"/>
          <w:wBefore w:w="72" w:type="dxa"/>
          <w:wAfter w:w="160" w:type="dxa"/>
          <w:jc w:val="center"/>
        </w:trPr>
        <w:tc>
          <w:tcPr>
            <w:tcW w:w="14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6E74FD" w:rsidTr="00A92BB2">
        <w:trPr>
          <w:gridBefore w:val="3"/>
          <w:gridAfter w:val="1"/>
          <w:wBefore w:w="72" w:type="dxa"/>
          <w:wAfter w:w="160" w:type="dxa"/>
          <w:jc w:val="center"/>
        </w:trPr>
        <w:tc>
          <w:tcPr>
            <w:tcW w:w="14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Н116  - </w:t>
            </w:r>
            <w:proofErr w:type="spellStart"/>
            <w:r>
              <w:rPr>
                <w:rFonts w:ascii="Arial" w:hAnsi="Arial" w:cs="Arial"/>
                <w:spacing w:val="-3"/>
              </w:rPr>
              <w:t>єдиний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внесок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на величину </w:t>
            </w:r>
            <w:proofErr w:type="spellStart"/>
            <w:r>
              <w:rPr>
                <w:rFonts w:ascii="Arial" w:hAnsi="Arial" w:cs="Arial"/>
                <w:spacing w:val="-3"/>
              </w:rPr>
              <w:t>допомоги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</w:rPr>
              <w:t>тимчасову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</w:rPr>
              <w:t>втрату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непрацездатності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</w:rPr>
              <w:t>понад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5 </w:t>
            </w:r>
            <w:proofErr w:type="spellStart"/>
            <w:r>
              <w:rPr>
                <w:rFonts w:ascii="Arial" w:hAnsi="Arial" w:cs="Arial"/>
                <w:spacing w:val="-3"/>
              </w:rPr>
              <w:t>днів</w:t>
            </w:r>
            <w:proofErr w:type="spellEnd"/>
            <w:r>
              <w:rPr>
                <w:rFonts w:ascii="Arial" w:hAnsi="Arial" w:cs="Arial"/>
                <w:spacing w:val="-3"/>
              </w:rPr>
              <w:t>, %;</w:t>
            </w:r>
          </w:p>
        </w:tc>
      </w:tr>
      <w:tr w:rsidR="006E74FD" w:rsidTr="00A92BB2">
        <w:trPr>
          <w:gridBefore w:val="2"/>
          <w:gridAfter w:val="2"/>
          <w:wBefore w:w="57" w:type="dxa"/>
          <w:wAfter w:w="175" w:type="dxa"/>
          <w:jc w:val="center"/>
        </w:trPr>
        <w:tc>
          <w:tcPr>
            <w:tcW w:w="14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Разом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витрати:  2425,64 + 0 + 0  + 0 = 2425,64 грн. </w:t>
            </w:r>
          </w:p>
        </w:tc>
      </w:tr>
      <w:tr w:rsidR="006E74FD" w:rsidTr="00A92BB2">
        <w:trPr>
          <w:jc w:val="center"/>
        </w:trPr>
        <w:tc>
          <w:tcPr>
            <w:tcW w:w="1502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E74FD" w:rsidTr="00A92BB2">
        <w:trPr>
          <w:jc w:val="center"/>
        </w:trPr>
        <w:tc>
          <w:tcPr>
            <w:tcW w:w="1502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E74FD" w:rsidTr="00A92BB2">
        <w:trPr>
          <w:jc w:val="center"/>
        </w:trPr>
        <w:tc>
          <w:tcPr>
            <w:tcW w:w="1502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6E74FD" w:rsidTr="00A92BB2">
        <w:trPr>
          <w:jc w:val="center"/>
        </w:trPr>
        <w:tc>
          <w:tcPr>
            <w:tcW w:w="1502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6E74FD" w:rsidTr="00A92BB2">
        <w:trPr>
          <w:jc w:val="center"/>
        </w:trPr>
        <w:tc>
          <w:tcPr>
            <w:tcW w:w="1502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E74FD" w:rsidTr="00A92BB2">
        <w:trPr>
          <w:jc w:val="center"/>
        </w:trPr>
        <w:tc>
          <w:tcPr>
            <w:tcW w:w="1502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6E74FD" w:rsidTr="00A92BB2">
        <w:trPr>
          <w:jc w:val="center"/>
        </w:trPr>
        <w:tc>
          <w:tcPr>
            <w:tcW w:w="1502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6E74FD" w:rsidTr="00A92BB2">
        <w:trPr>
          <w:jc w:val="center"/>
        </w:trPr>
        <w:tc>
          <w:tcPr>
            <w:tcW w:w="1502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E74FD" w:rsidRDefault="00A92B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E74FD" w:rsidRDefault="006E74FD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6E74FD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FD" w:rsidRDefault="00A92BB2">
      <w:pPr>
        <w:spacing w:after="0" w:line="240" w:lineRule="auto"/>
      </w:pPr>
      <w:r>
        <w:separator/>
      </w:r>
    </w:p>
  </w:endnote>
  <w:endnote w:type="continuationSeparator" w:id="0">
    <w:p w:rsidR="006E74FD" w:rsidRDefault="00A9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FD" w:rsidRDefault="00A92BB2">
      <w:pPr>
        <w:spacing w:after="0" w:line="240" w:lineRule="auto"/>
      </w:pPr>
      <w:r>
        <w:separator/>
      </w:r>
    </w:p>
  </w:footnote>
  <w:footnote w:type="continuationSeparator" w:id="0">
    <w:p w:rsidR="006E74FD" w:rsidRDefault="00A9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FD" w:rsidRPr="00A92BB2" w:rsidRDefault="00A92BB2">
    <w:pPr>
      <w:tabs>
        <w:tab w:val="center" w:pos="7029"/>
        <w:tab w:val="right" w:pos="12594"/>
      </w:tabs>
      <w:autoSpaceDE w:val="0"/>
      <w:autoSpaceDN w:val="0"/>
      <w:spacing w:after="0" w:line="240" w:lineRule="auto"/>
      <w:rPr>
        <w:sz w:val="16"/>
        <w:szCs w:val="16"/>
      </w:rPr>
    </w:pPr>
    <w:r w:rsidRPr="00A92BB2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D482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A92BB2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- 5 (3.4.0) </w:t>
    </w:r>
    <w:proofErr w:type="spellStart"/>
    <w:r>
      <w:rPr>
        <w:rFonts w:ascii="Arial" w:hAnsi="Arial" w:cs="Arial"/>
        <w:sz w:val="16"/>
        <w:szCs w:val="16"/>
      </w:rPr>
      <w:t>укр</w:t>
    </w:r>
    <w:proofErr w:type="spellEnd"/>
    <w:r>
      <w:rPr>
        <w:rFonts w:ascii="Arial" w:hAnsi="Arial" w:cs="Arial"/>
        <w:sz w:val="16"/>
        <w:szCs w:val="16"/>
      </w:rPr>
      <w:t xml:space="preserve">.                                                                                      </w:t>
    </w:r>
    <w:r w:rsidRPr="00A92BB2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D482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A92BB2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82_ДЦ_ОПРЛС_2-1-1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B2"/>
    <w:rsid w:val="006E74FD"/>
    <w:rsid w:val="008D4828"/>
    <w:rsid w:val="00A9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2019-07-20T16:01:00Z</dcterms:created>
  <dcterms:modified xsi:type="dcterms:W3CDTF">2019-07-20T16:01:00Z</dcterms:modified>
</cp:coreProperties>
</file>