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2" w:rsidRPr="00C77349" w:rsidRDefault="00A50910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43815</wp:posOffset>
            </wp:positionV>
            <wp:extent cx="2809875" cy="933450"/>
            <wp:effectExtent l="0" t="0" r="0" b="0"/>
            <wp:wrapNone/>
            <wp:docPr id="29" name="Рисунок 29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 М.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10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1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:rsid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</w:p>
    <w:p w:rsidR="00C77349" w:rsidRP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Коммерческое</w:t>
      </w:r>
      <w:proofErr w:type="spellEnd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предложение</w:t>
      </w:r>
      <w:proofErr w:type="spellEnd"/>
    </w:p>
    <w:p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991"/>
        <w:gridCol w:w="3085"/>
        <w:gridCol w:w="1418"/>
        <w:gridCol w:w="1452"/>
      </w:tblGrid>
      <w:tr w:rsidR="0051106F" w:rsidRPr="0016284A" w:rsidTr="00EC2717">
        <w:trPr>
          <w:trHeight w:val="125"/>
        </w:trPr>
        <w:tc>
          <w:tcPr>
            <w:tcW w:w="2978" w:type="dxa"/>
            <w:vAlign w:val="center"/>
          </w:tcPr>
          <w:p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1" w:type="dxa"/>
          </w:tcPr>
          <w:p w:rsidR="0051106F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3085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8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452" w:type="dxa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E056BB" w:rsidRPr="0016284A" w:rsidTr="00EC2717">
        <w:trPr>
          <w:trHeight w:val="125"/>
        </w:trPr>
        <w:tc>
          <w:tcPr>
            <w:tcW w:w="2978" w:type="dxa"/>
          </w:tcPr>
          <w:p w:rsidR="00940D0E" w:rsidRPr="00940D0E" w:rsidRDefault="00940D0E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D0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Парта УСК-20</w:t>
            </w:r>
            <w:r w:rsidRPr="0094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(1200х500х640/700/760мм)</w:t>
            </w:r>
          </w:p>
          <w:p w:rsidR="00940D0E" w:rsidRPr="00940D0E" w:rsidRDefault="00940D0E" w:rsidP="00940D0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1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085" w:type="dxa"/>
          </w:tcPr>
          <w:p w:rsidR="00E056BB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DBB46B" wp14:editId="65A55C5D">
                  <wp:extent cx="1807761" cy="1628775"/>
                  <wp:effectExtent l="0" t="0" r="0" b="0"/>
                  <wp:docPr id="2" name="Рисунок 2" descr="D:\User files\Desktop\Скриншот\15-07-2019 10-58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15-07-2019 10-58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61" cy="163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056BB" w:rsidRPr="00B65158" w:rsidRDefault="00940D0E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901,00</w:t>
            </w:r>
          </w:p>
        </w:tc>
        <w:tc>
          <w:tcPr>
            <w:tcW w:w="1452" w:type="dxa"/>
          </w:tcPr>
          <w:p w:rsidR="00E056BB" w:rsidRPr="00B65158" w:rsidRDefault="00940D0E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58 565,00</w:t>
            </w:r>
          </w:p>
        </w:tc>
      </w:tr>
      <w:tr w:rsidR="00E056BB" w:rsidRPr="0016284A" w:rsidTr="00EC2717">
        <w:trPr>
          <w:trHeight w:val="125"/>
        </w:trPr>
        <w:tc>
          <w:tcPr>
            <w:tcW w:w="2978" w:type="dxa"/>
          </w:tcPr>
          <w:p w:rsidR="00B65158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Стул УСК-1 (450х455х380/420х460мм)</w:t>
            </w:r>
          </w:p>
        </w:tc>
        <w:tc>
          <w:tcPr>
            <w:tcW w:w="991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085" w:type="dxa"/>
          </w:tcPr>
          <w:p w:rsidR="00E056BB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40465" cy="1714500"/>
                  <wp:effectExtent l="0" t="0" r="0" b="0"/>
                  <wp:docPr id="7" name="Рисунок 7" descr="D:\User files\Desktop\Скриншот\15-07-2019 11-00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15-07-2019 11-00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25" cy="172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056BB" w:rsidRPr="00B65158" w:rsidRDefault="00940D0E" w:rsidP="00E66CEB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720,00</w:t>
            </w:r>
          </w:p>
        </w:tc>
        <w:tc>
          <w:tcPr>
            <w:tcW w:w="1452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93 600,00</w:t>
            </w:r>
          </w:p>
        </w:tc>
      </w:tr>
      <w:tr w:rsidR="00E056BB" w:rsidRPr="0016284A" w:rsidTr="00EC2717">
        <w:trPr>
          <w:trHeight w:val="125"/>
        </w:trPr>
        <w:tc>
          <w:tcPr>
            <w:tcW w:w="2978" w:type="dxa"/>
          </w:tcPr>
          <w:p w:rsidR="00B65158" w:rsidRPr="00940D0E" w:rsidRDefault="00940D0E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Стол комп</w:t>
            </w:r>
            <w:r w:rsidRPr="00940D0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ютерн</w:t>
            </w:r>
            <w:proofErr w:type="spellEnd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й с </w:t>
            </w:r>
            <w:proofErr w:type="spellStart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полкой</w:t>
            </w:r>
            <w:proofErr w:type="spellEnd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П-510 (1000х600х750мм)</w:t>
            </w:r>
          </w:p>
        </w:tc>
        <w:tc>
          <w:tcPr>
            <w:tcW w:w="991" w:type="dxa"/>
          </w:tcPr>
          <w:p w:rsidR="00E056BB" w:rsidRPr="00940D0E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85" w:type="dxa"/>
          </w:tcPr>
          <w:p w:rsidR="00E056BB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16554" cy="1444001"/>
                  <wp:effectExtent l="0" t="0" r="0" b="0"/>
                  <wp:docPr id="9" name="Рисунок 9" descr="D:\User files\Desktop\Скриншот\15-07-2019 11-01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15-07-2019 11-01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20" cy="144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056BB" w:rsidRPr="00B65158" w:rsidRDefault="00940D0E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1 200,00</w:t>
            </w:r>
          </w:p>
        </w:tc>
        <w:tc>
          <w:tcPr>
            <w:tcW w:w="1452" w:type="dxa"/>
          </w:tcPr>
          <w:p w:rsidR="00E056BB" w:rsidRPr="00B65158" w:rsidRDefault="00940D0E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2 400,00</w:t>
            </w:r>
          </w:p>
        </w:tc>
      </w:tr>
      <w:tr w:rsidR="00E056BB" w:rsidRPr="0016284A" w:rsidTr="00EC2717">
        <w:trPr>
          <w:trHeight w:val="125"/>
        </w:trPr>
        <w:tc>
          <w:tcPr>
            <w:tcW w:w="2978" w:type="dxa"/>
          </w:tcPr>
          <w:p w:rsidR="00EC2717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Шкаф для документов</w:t>
            </w:r>
          </w:p>
          <w:p w:rsidR="00B65158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Б-161 (640х320х1850мм)</w:t>
            </w:r>
          </w:p>
        </w:tc>
        <w:tc>
          <w:tcPr>
            <w:tcW w:w="991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056BB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18712" cy="1933575"/>
                  <wp:effectExtent l="0" t="0" r="0" b="0"/>
                  <wp:docPr id="11" name="Рисунок 11" descr="D:\User files\Desktop\Скриншот\15-07-2019 11-02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 files\Desktop\Скриншот\15-07-2019 11-02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12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056BB" w:rsidRPr="00B65158" w:rsidRDefault="00940D0E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1 650,00</w:t>
            </w:r>
          </w:p>
        </w:tc>
        <w:tc>
          <w:tcPr>
            <w:tcW w:w="1452" w:type="dxa"/>
          </w:tcPr>
          <w:p w:rsidR="00E056BB" w:rsidRPr="00B65158" w:rsidRDefault="00940D0E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1 650,00</w:t>
            </w:r>
          </w:p>
        </w:tc>
      </w:tr>
      <w:tr w:rsidR="00E056BB" w:rsidRPr="0016284A" w:rsidTr="00EC2717">
        <w:trPr>
          <w:trHeight w:val="125"/>
        </w:trPr>
        <w:tc>
          <w:tcPr>
            <w:tcW w:w="2978" w:type="dxa"/>
          </w:tcPr>
          <w:p w:rsidR="00EC2717" w:rsidRDefault="00940D0E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Шкаф для документов </w:t>
            </w:r>
          </w:p>
          <w:p w:rsidR="00BE0462" w:rsidRPr="00B65158" w:rsidRDefault="00940D0E" w:rsidP="00940D0E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Б-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133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336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х320х1850мм)</w:t>
            </w:r>
          </w:p>
        </w:tc>
        <w:tc>
          <w:tcPr>
            <w:tcW w:w="991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056BB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80920" cy="2255607"/>
                  <wp:effectExtent l="0" t="0" r="0" b="0"/>
                  <wp:docPr id="15" name="Рисунок 15" descr="D:\User files\Desktop\Скриншот\15-07-2019 11-03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 files\Desktop\Скриншот\15-07-2019 11-03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55" cy="226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1 300,00</w:t>
            </w:r>
          </w:p>
        </w:tc>
        <w:tc>
          <w:tcPr>
            <w:tcW w:w="1452" w:type="dxa"/>
          </w:tcPr>
          <w:p w:rsidR="00E056BB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1 300,00</w:t>
            </w:r>
          </w:p>
        </w:tc>
      </w:tr>
      <w:tr w:rsidR="00BE0462" w:rsidRPr="0016284A" w:rsidTr="00EC2717">
        <w:trPr>
          <w:trHeight w:val="125"/>
        </w:trPr>
        <w:tc>
          <w:tcPr>
            <w:tcW w:w="2978" w:type="dxa"/>
          </w:tcPr>
          <w:p w:rsidR="00BE0462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Стол угловой с 3-мя ящиками П-624</w:t>
            </w:r>
            <w:r w:rsidR="00EC2717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(1200х1400х750мм)</w:t>
            </w:r>
          </w:p>
        </w:tc>
        <w:tc>
          <w:tcPr>
            <w:tcW w:w="991" w:type="dxa"/>
          </w:tcPr>
          <w:p w:rsidR="00BE0462" w:rsidRPr="00B65158" w:rsidRDefault="00940D0E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BE0462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74693" cy="1116001"/>
                  <wp:effectExtent l="0" t="0" r="0" b="0"/>
                  <wp:docPr id="16" name="Рисунок 16" descr="D:\User files\Desktop\Скриншот\15-07-2019 11-04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 files\Desktop\Скриншот\15-07-2019 11-04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90" cy="111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E0462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3 115,00</w:t>
            </w:r>
          </w:p>
        </w:tc>
        <w:tc>
          <w:tcPr>
            <w:tcW w:w="1452" w:type="dxa"/>
          </w:tcPr>
          <w:p w:rsidR="00BE0462" w:rsidRPr="00B65158" w:rsidRDefault="00EC2717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3 115,00</w:t>
            </w:r>
          </w:p>
        </w:tc>
      </w:tr>
      <w:tr w:rsidR="003E55FF" w:rsidTr="00EC2717">
        <w:tblPrEx>
          <w:tblLook w:val="0000" w:firstRow="0" w:lastRow="0" w:firstColumn="0" w:lastColumn="0" w:noHBand="0" w:noVBand="0"/>
        </w:tblPrEx>
        <w:trPr>
          <w:gridBefore w:val="3"/>
          <w:wBefore w:w="7054" w:type="dxa"/>
          <w:trHeight w:val="697"/>
        </w:trPr>
        <w:tc>
          <w:tcPr>
            <w:tcW w:w="1418" w:type="dxa"/>
            <w:vAlign w:val="center"/>
          </w:tcPr>
          <w:p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452" w:type="dxa"/>
            <w:vAlign w:val="center"/>
          </w:tcPr>
          <w:p w:rsidR="003E55FF" w:rsidRPr="001C191B" w:rsidRDefault="00EC2717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160 630,00</w:t>
            </w:r>
          </w:p>
        </w:tc>
      </w:tr>
    </w:tbl>
    <w:p w:rsidR="00B517FA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:rsid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изготовлени</w:t>
      </w:r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я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на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мебель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20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+ 3-5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доставка.</w:t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0C06AB">
        <w:rPr>
          <w:color w:val="000000" w:themeColor="text1"/>
        </w:rPr>
        <w:t xml:space="preserve">Материал изготовления </w:t>
      </w:r>
      <w:r>
        <w:rPr>
          <w:color w:val="000000" w:themeColor="text1"/>
        </w:rPr>
        <w:t>парт/шкафов</w:t>
      </w:r>
      <w:r>
        <w:rPr>
          <w:color w:val="000000" w:themeColor="text1"/>
        </w:rPr>
        <w:t>/столов</w:t>
      </w:r>
      <w:r>
        <w:rPr>
          <w:color w:val="000000" w:themeColor="text1"/>
        </w:rPr>
        <w:t xml:space="preserve"> - </w:t>
      </w:r>
      <w:r w:rsidRPr="000C06AB">
        <w:rPr>
          <w:color w:val="000000" w:themeColor="text1"/>
        </w:rPr>
        <w:t xml:space="preserve">ламинированное ДСП, </w:t>
      </w:r>
      <w:r>
        <w:rPr>
          <w:color w:val="000000" w:themeColor="text1"/>
        </w:rPr>
        <w:t>толщиной 16 мм. Торцы столешниц/фасадов</w:t>
      </w:r>
      <w:r w:rsidRPr="000C06AB">
        <w:rPr>
          <w:color w:val="000000" w:themeColor="text1"/>
        </w:rPr>
        <w:t xml:space="preserve"> обработаны кромкой ПВХ 1 мм, </w:t>
      </w:r>
      <w:proofErr w:type="spellStart"/>
      <w:r w:rsidRPr="000C06AB">
        <w:rPr>
          <w:color w:val="000000" w:themeColor="text1"/>
        </w:rPr>
        <w:t>стоевых</w:t>
      </w:r>
      <w:proofErr w:type="spellEnd"/>
      <w:r>
        <w:rPr>
          <w:color w:val="000000" w:themeColor="text1"/>
        </w:rPr>
        <w:t>/других деталей</w:t>
      </w:r>
      <w:bookmarkStart w:id="0" w:name="_GoBack"/>
      <w:bookmarkEnd w:id="0"/>
      <w:r w:rsidRPr="000C06AB">
        <w:rPr>
          <w:color w:val="000000" w:themeColor="text1"/>
        </w:rPr>
        <w:t xml:space="preserve"> - 0,5 мм.</w:t>
      </w:r>
      <w:r>
        <w:rPr>
          <w:color w:val="000000" w:themeColor="text1"/>
        </w:rPr>
        <w:t xml:space="preserve"> </w:t>
      </w:r>
    </w:p>
    <w:p w:rsidR="00321818" w:rsidRPr="000E5CC3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</w:pPr>
      <w:r>
        <w:t>Высота стола/стула</w:t>
      </w:r>
      <w:r w:rsidRPr="000E5CC3">
        <w:t xml:space="preserve"> регулируется </w:t>
      </w:r>
      <w:proofErr w:type="gramStart"/>
      <w:r w:rsidRPr="000E5CC3">
        <w:t>согласно</w:t>
      </w:r>
      <w:proofErr w:type="gramEnd"/>
      <w:r w:rsidRPr="000E5CC3">
        <w:t xml:space="preserve"> ростовых групп:</w:t>
      </w:r>
    </w:p>
    <w:p w:rsidR="00321818" w:rsidRPr="000E5CC3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IV ростовая группа - 640мм / 380 мм.</w:t>
      </w:r>
    </w:p>
    <w:p w:rsidR="00321818" w:rsidRPr="000E5CC3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V ростовая группа - 700мм / 420 мм.</w:t>
      </w:r>
    </w:p>
    <w:p w:rsidR="00321818" w:rsidRPr="000E5CC3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VI ростовая группа - 760мм / 460 мм.</w:t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</w:pPr>
      <w:r w:rsidRPr="000E5CC3">
        <w:t>Все парты оборудованы крючками для портфелей (ранцев) с обеих сторон. </w:t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>
        <w:rPr>
          <w:color w:val="000000" w:themeColor="text1"/>
        </w:rPr>
        <w:t>Фанера на стульях – ортопедическая, толщина  10мм.</w:t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321818">
        <w:rPr>
          <w:shd w:val="clear" w:color="auto" w:fill="FFFFFF" w:themeFill="background1"/>
        </w:rPr>
        <w:t xml:space="preserve">Металлический каркас стола </w:t>
      </w:r>
      <w:r>
        <w:rPr>
          <w:shd w:val="clear" w:color="auto" w:fill="FFFFFF" w:themeFill="background1"/>
        </w:rPr>
        <w:t xml:space="preserve">и стула </w:t>
      </w:r>
      <w:r w:rsidRPr="00321818">
        <w:rPr>
          <w:shd w:val="clear" w:color="auto" w:fill="FFFFFF" w:themeFill="background1"/>
        </w:rPr>
        <w:t>изготавливается из круглой стальной трубы </w:t>
      </w:r>
      <w:r w:rsidRPr="00321818">
        <w:rPr>
          <w:caps/>
          <w:bdr w:val="none" w:sz="0" w:space="0" w:color="auto" w:frame="1"/>
          <w:shd w:val="clear" w:color="auto" w:fill="FFFFFF" w:themeFill="background1"/>
        </w:rPr>
        <w:t>Ø</w:t>
      </w:r>
      <w:r w:rsidRPr="00321818">
        <w:rPr>
          <w:shd w:val="clear" w:color="auto" w:fill="FFFFFF" w:themeFill="background1"/>
        </w:rPr>
        <w:t>=27 мм</w:t>
      </w:r>
      <w:proofErr w:type="gramStart"/>
      <w:r w:rsidRPr="00321818">
        <w:rPr>
          <w:shd w:val="clear" w:color="auto" w:fill="FFFFFF" w:themeFill="background1"/>
        </w:rPr>
        <w:t xml:space="preserve">., </w:t>
      </w:r>
      <w:proofErr w:type="gramEnd"/>
      <w:r w:rsidRPr="00321818">
        <w:rPr>
          <w:shd w:val="clear" w:color="auto" w:fill="FFFFFF" w:themeFill="background1"/>
        </w:rPr>
        <w:t>толщина стенки - 1,5 мм.</w:t>
      </w:r>
      <w:r w:rsidRPr="00321818">
        <w:rPr>
          <w:shd w:val="clear" w:color="auto" w:fill="FFFFFF" w:themeFill="background1"/>
        </w:rPr>
        <w:t>,</w:t>
      </w:r>
      <w:r w:rsidRPr="00321818">
        <w:rPr>
          <w:color w:val="333333"/>
          <w:shd w:val="clear" w:color="auto" w:fill="FFFFFF" w:themeFill="background1"/>
        </w:rPr>
        <w:t xml:space="preserve"> </w:t>
      </w:r>
      <w:r w:rsidRPr="00321818">
        <w:rPr>
          <w:color w:val="000000" w:themeColor="text1"/>
          <w:shd w:val="clear" w:color="auto" w:fill="FFFFFF" w:themeFill="background1"/>
        </w:rPr>
        <w:t>окрашен</w:t>
      </w:r>
      <w:r w:rsidRPr="002579F4">
        <w:rPr>
          <w:color w:val="000000" w:themeColor="text1"/>
        </w:rPr>
        <w:t xml:space="preserve"> износостойкой порошковой краской.</w:t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0E5CC3">
        <w:t xml:space="preserve">Цвет </w:t>
      </w:r>
      <w:proofErr w:type="spellStart"/>
      <w:r w:rsidRPr="000E5CC3">
        <w:t>металлокаркаса</w:t>
      </w:r>
      <w:proofErr w:type="spellEnd"/>
      <w:r w:rsidRPr="000E5CC3">
        <w:t>: черный, зеленый, серый</w:t>
      </w:r>
      <w:r>
        <w:t>.</w:t>
      </w:r>
    </w:p>
    <w:p w:rsidR="00321818" w:rsidRPr="000E5CC3" w:rsidRDefault="00321818" w:rsidP="00321818">
      <w:pPr>
        <w:spacing w:before="150" w:after="150" w:line="403" w:lineRule="auto"/>
        <w:rPr>
          <w:rFonts w:ascii="Times New Roman" w:eastAsia="Meiryo UI" w:hAnsi="Times New Roman" w:cs="Times New Roman"/>
          <w:sz w:val="24"/>
          <w:szCs w:val="24"/>
        </w:rPr>
      </w:pPr>
      <w:r w:rsidRPr="000E5CC3">
        <w:rPr>
          <w:rFonts w:ascii="Times New Roman" w:hAnsi="Times New Roman" w:cs="Times New Roman"/>
          <w:sz w:val="24"/>
          <w:szCs w:val="24"/>
        </w:rPr>
        <w:t xml:space="preserve">Варианты ДСП:  </w:t>
      </w:r>
      <w:r w:rsidRPr="000E5CC3">
        <w:rPr>
          <w:rFonts w:ascii="Times New Roman" w:eastAsia="Meiryo UI" w:hAnsi="Times New Roman" w:cs="Times New Roman"/>
          <w:sz w:val="24"/>
          <w:szCs w:val="24"/>
        </w:rPr>
        <w:t>бук, ольха, яблоня, орех лесной, дуб молочный.</w:t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B19B8E9" wp14:editId="04D79DFC">
            <wp:simplePos x="0" y="0"/>
            <wp:positionH relativeFrom="column">
              <wp:posOffset>3857625</wp:posOffset>
            </wp:positionH>
            <wp:positionV relativeFrom="paragraph">
              <wp:posOffset>85090</wp:posOffset>
            </wp:positionV>
            <wp:extent cx="742950" cy="742950"/>
            <wp:effectExtent l="19050" t="0" r="0" b="0"/>
            <wp:wrapThrough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hrough>
            <wp:docPr id="20" name="Рисунок 15" descr="http://mebel-ts.com.ua/image/data/d%208622%20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bel-ts.com.ua/image/data/d%208622%20p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ED49021" wp14:editId="1BAA3C0D">
            <wp:simplePos x="0" y="0"/>
            <wp:positionH relativeFrom="column">
              <wp:posOffset>2857500</wp:posOffset>
            </wp:positionH>
            <wp:positionV relativeFrom="paragraph">
              <wp:posOffset>104140</wp:posOffset>
            </wp:positionV>
            <wp:extent cx="714375" cy="714375"/>
            <wp:effectExtent l="19050" t="0" r="9525" b="0"/>
            <wp:wrapThrough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hrough>
            <wp:docPr id="21" name="Рисунок 21" descr="http://mebel-ts.com.ua/image/data/%D0%9E%D1%80%D0%B5%D1%85%20%D0%BB%D0%B5%D1%81%D0%BD%D0%BE%D0%B9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bel-ts.com.ua/image/data/%D0%9E%D1%80%D0%B5%D1%85%20%D0%BB%D0%B5%D1%81%D0%BD%D0%BE%D0%B9%2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CCE6E13" wp14:editId="4661C750">
            <wp:simplePos x="0" y="0"/>
            <wp:positionH relativeFrom="column">
              <wp:posOffset>-247650</wp:posOffset>
            </wp:positionH>
            <wp:positionV relativeFrom="paragraph">
              <wp:posOffset>85090</wp:posOffset>
            </wp:positionV>
            <wp:extent cx="733425" cy="733425"/>
            <wp:effectExtent l="19050" t="0" r="9525" b="0"/>
            <wp:wrapThrough wrapText="bothSides">
              <wp:wrapPolygon edited="0">
                <wp:start x="-561" y="0"/>
                <wp:lineTo x="-561" y="21319"/>
                <wp:lineTo x="21881" y="21319"/>
                <wp:lineTo x="21881" y="0"/>
                <wp:lineTo x="-561" y="0"/>
              </wp:wrapPolygon>
            </wp:wrapThrough>
            <wp:docPr id="27" name="Рисунок 27" descr="http://mebel-ts.com.ua/image/data/b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bel-ts.com.ua/image/data/buk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0281E02" wp14:editId="0E13F351">
            <wp:simplePos x="0" y="0"/>
            <wp:positionH relativeFrom="column">
              <wp:posOffset>1790700</wp:posOffset>
            </wp:positionH>
            <wp:positionV relativeFrom="paragraph">
              <wp:posOffset>85090</wp:posOffset>
            </wp:positionV>
            <wp:extent cx="742950" cy="742950"/>
            <wp:effectExtent l="19050" t="0" r="0" b="0"/>
            <wp:wrapThrough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hrough>
            <wp:docPr id="22" name="Рисунок 22" descr="http://mebel-ts.com.ua/image/data/yab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bel-ts.com.ua/image/data/yablon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E6A33EF" wp14:editId="3B571292">
            <wp:simplePos x="0" y="0"/>
            <wp:positionH relativeFrom="column">
              <wp:posOffset>733425</wp:posOffset>
            </wp:positionH>
            <wp:positionV relativeFrom="paragraph">
              <wp:posOffset>85090</wp:posOffset>
            </wp:positionV>
            <wp:extent cx="772795" cy="742950"/>
            <wp:effectExtent l="19050" t="0" r="8255" b="0"/>
            <wp:wrapThrough wrapText="bothSides">
              <wp:wrapPolygon edited="0">
                <wp:start x="-532" y="0"/>
                <wp:lineTo x="-532" y="21046"/>
                <wp:lineTo x="21831" y="21046"/>
                <wp:lineTo x="21831" y="0"/>
                <wp:lineTo x="-532" y="0"/>
              </wp:wrapPolygon>
            </wp:wrapThrough>
            <wp:docPr id="24" name="Рисунок 24" descr="http://mebel-ts.com.ua/image/data/olx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bel-ts.com.ua/image/data/olxa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:rsid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:rsidR="00EC2717" w:rsidRPr="00321818" w:rsidRDefault="00321818" w:rsidP="00321818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2579F4">
        <w:rPr>
          <w:color w:val="000000" w:themeColor="text1"/>
        </w:rPr>
        <w:t>Гарантийный срок эксплуатации</w:t>
      </w:r>
      <w:r>
        <w:rPr>
          <w:color w:val="000000" w:themeColor="text1"/>
        </w:rPr>
        <w:t xml:space="preserve"> на ДСП, фанеру  - 1 год, на </w:t>
      </w:r>
      <w:proofErr w:type="spellStart"/>
      <w:r>
        <w:rPr>
          <w:color w:val="000000" w:themeColor="text1"/>
        </w:rPr>
        <w:t>металлокаркас</w:t>
      </w:r>
      <w:proofErr w:type="spellEnd"/>
      <w:r>
        <w:rPr>
          <w:color w:val="000000" w:themeColor="text1"/>
        </w:rPr>
        <w:t xml:space="preserve"> – 2 года.</w:t>
      </w:r>
    </w:p>
    <w:sectPr w:rsidR="00EC2717" w:rsidRPr="00321818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A2" w:rsidRDefault="00A20CA2" w:rsidP="0034019A">
      <w:pPr>
        <w:spacing w:after="0" w:line="240" w:lineRule="auto"/>
      </w:pPr>
      <w:r>
        <w:separator/>
      </w:r>
    </w:p>
  </w:endnote>
  <w:endnote w:type="continuationSeparator" w:id="0">
    <w:p w:rsidR="00A20CA2" w:rsidRDefault="00A20CA2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A2" w:rsidRDefault="00A20CA2" w:rsidP="0034019A">
      <w:pPr>
        <w:spacing w:after="0" w:line="240" w:lineRule="auto"/>
      </w:pPr>
      <w:r>
        <w:separator/>
      </w:r>
    </w:p>
  </w:footnote>
  <w:footnote w:type="continuationSeparator" w:id="0">
    <w:p w:rsidR="00A20CA2" w:rsidRDefault="00A20CA2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5F"/>
    <w:rsid w:val="000863AC"/>
    <w:rsid w:val="000A3D0F"/>
    <w:rsid w:val="000C06AB"/>
    <w:rsid w:val="000C5202"/>
    <w:rsid w:val="000F28AC"/>
    <w:rsid w:val="000F555D"/>
    <w:rsid w:val="0011462F"/>
    <w:rsid w:val="00115C12"/>
    <w:rsid w:val="001276CB"/>
    <w:rsid w:val="00180115"/>
    <w:rsid w:val="001A7107"/>
    <w:rsid w:val="001C191B"/>
    <w:rsid w:val="001E5187"/>
    <w:rsid w:val="002043D1"/>
    <w:rsid w:val="00221904"/>
    <w:rsid w:val="0023573C"/>
    <w:rsid w:val="002579F4"/>
    <w:rsid w:val="00283ED3"/>
    <w:rsid w:val="002A50BB"/>
    <w:rsid w:val="002A5F09"/>
    <w:rsid w:val="002B4B8F"/>
    <w:rsid w:val="002F0F71"/>
    <w:rsid w:val="002F1770"/>
    <w:rsid w:val="00321818"/>
    <w:rsid w:val="0034019A"/>
    <w:rsid w:val="00347BB8"/>
    <w:rsid w:val="00352600"/>
    <w:rsid w:val="003A0D2F"/>
    <w:rsid w:val="003C0713"/>
    <w:rsid w:val="003C448A"/>
    <w:rsid w:val="003C7D4B"/>
    <w:rsid w:val="003E55FF"/>
    <w:rsid w:val="003F1F80"/>
    <w:rsid w:val="0043241C"/>
    <w:rsid w:val="0043746C"/>
    <w:rsid w:val="004759AA"/>
    <w:rsid w:val="0051106F"/>
    <w:rsid w:val="00562C20"/>
    <w:rsid w:val="005649EF"/>
    <w:rsid w:val="0056707E"/>
    <w:rsid w:val="005A1A90"/>
    <w:rsid w:val="005B098F"/>
    <w:rsid w:val="005C3E4A"/>
    <w:rsid w:val="005D33C8"/>
    <w:rsid w:val="005F191E"/>
    <w:rsid w:val="005F65B0"/>
    <w:rsid w:val="00630D53"/>
    <w:rsid w:val="0063639C"/>
    <w:rsid w:val="00657A78"/>
    <w:rsid w:val="006876BF"/>
    <w:rsid w:val="006A7755"/>
    <w:rsid w:val="006B1232"/>
    <w:rsid w:val="00714441"/>
    <w:rsid w:val="0072066B"/>
    <w:rsid w:val="007406DC"/>
    <w:rsid w:val="00741CC1"/>
    <w:rsid w:val="00752D74"/>
    <w:rsid w:val="00760C31"/>
    <w:rsid w:val="00763F99"/>
    <w:rsid w:val="00766C14"/>
    <w:rsid w:val="00783741"/>
    <w:rsid w:val="008230DD"/>
    <w:rsid w:val="00823AE2"/>
    <w:rsid w:val="00887E94"/>
    <w:rsid w:val="008A079F"/>
    <w:rsid w:val="008A26D8"/>
    <w:rsid w:val="008E7CD0"/>
    <w:rsid w:val="00940D0E"/>
    <w:rsid w:val="0095089B"/>
    <w:rsid w:val="009619CA"/>
    <w:rsid w:val="00990992"/>
    <w:rsid w:val="009E1A87"/>
    <w:rsid w:val="009E344F"/>
    <w:rsid w:val="00A00851"/>
    <w:rsid w:val="00A14923"/>
    <w:rsid w:val="00A20CA2"/>
    <w:rsid w:val="00A50910"/>
    <w:rsid w:val="00A67632"/>
    <w:rsid w:val="00A73433"/>
    <w:rsid w:val="00A86B97"/>
    <w:rsid w:val="00A92817"/>
    <w:rsid w:val="00A9362A"/>
    <w:rsid w:val="00A93EBF"/>
    <w:rsid w:val="00AB005A"/>
    <w:rsid w:val="00AC23EF"/>
    <w:rsid w:val="00AE2979"/>
    <w:rsid w:val="00B517FA"/>
    <w:rsid w:val="00B64666"/>
    <w:rsid w:val="00B65158"/>
    <w:rsid w:val="00B76283"/>
    <w:rsid w:val="00B76E83"/>
    <w:rsid w:val="00B852E3"/>
    <w:rsid w:val="00BA3D47"/>
    <w:rsid w:val="00BB1750"/>
    <w:rsid w:val="00BC4315"/>
    <w:rsid w:val="00BE0462"/>
    <w:rsid w:val="00BE268E"/>
    <w:rsid w:val="00C737F4"/>
    <w:rsid w:val="00C77349"/>
    <w:rsid w:val="00CA2AD2"/>
    <w:rsid w:val="00CC21AD"/>
    <w:rsid w:val="00D24137"/>
    <w:rsid w:val="00D60325"/>
    <w:rsid w:val="00DC207D"/>
    <w:rsid w:val="00DD12FD"/>
    <w:rsid w:val="00DE4E94"/>
    <w:rsid w:val="00DF37AF"/>
    <w:rsid w:val="00E056BB"/>
    <w:rsid w:val="00E61A36"/>
    <w:rsid w:val="00E66CEB"/>
    <w:rsid w:val="00E804A2"/>
    <w:rsid w:val="00EA2629"/>
    <w:rsid w:val="00EA48CB"/>
    <w:rsid w:val="00EB39EA"/>
    <w:rsid w:val="00EC0424"/>
    <w:rsid w:val="00EC2717"/>
    <w:rsid w:val="00EF1533"/>
    <w:rsid w:val="00EF2168"/>
    <w:rsid w:val="00EF74EA"/>
    <w:rsid w:val="00EF7597"/>
    <w:rsid w:val="00F12A9C"/>
    <w:rsid w:val="00F76FCE"/>
    <w:rsid w:val="00F81B6B"/>
    <w:rsid w:val="00FA6F73"/>
    <w:rsid w:val="00FB2088"/>
    <w:rsid w:val="00FD753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@mebel-ts.com.u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mebel-ts.com.ua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9FE8-FAA4-47B1-8227-3816B834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Dnepr</cp:lastModifiedBy>
  <cp:revision>68</cp:revision>
  <dcterms:created xsi:type="dcterms:W3CDTF">2016-03-14T10:33:00Z</dcterms:created>
  <dcterms:modified xsi:type="dcterms:W3CDTF">2019-07-15T08:14:00Z</dcterms:modified>
</cp:coreProperties>
</file>