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6D" w:rsidRPr="00581D02" w:rsidRDefault="000A0F5D">
      <w:pPr>
        <w:rPr>
          <w:rFonts w:ascii="Times New Roman" w:hAnsi="Times New Roman" w:cs="Times New Roman"/>
          <w:lang w:val="uk-UA"/>
        </w:rPr>
      </w:pPr>
      <w:r w:rsidRPr="00581D0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5106EE" wp14:editId="1383B9CC">
            <wp:extent cx="6148317" cy="8052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104" cy="80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23" w:rsidRPr="00224A86" w:rsidRDefault="00415823" w:rsidP="00224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24A86">
        <w:rPr>
          <w:rFonts w:ascii="Times New Roman" w:hAnsi="Times New Roman" w:cs="Times New Roman"/>
          <w:sz w:val="28"/>
          <w:szCs w:val="28"/>
          <w:lang w:val="uk-UA"/>
        </w:rPr>
        <w:t>Комерційна пропозиція</w:t>
      </w:r>
      <w:r w:rsidR="00224A86" w:rsidRPr="00224A86">
        <w:rPr>
          <w:rFonts w:ascii="Times New Roman" w:hAnsi="Times New Roman" w:cs="Times New Roman"/>
          <w:sz w:val="28"/>
          <w:szCs w:val="28"/>
          <w:lang w:val="uk-UA"/>
        </w:rPr>
        <w:t xml:space="preserve">   до проекту </w:t>
      </w:r>
    </w:p>
    <w:p w:rsidR="00224A86" w:rsidRPr="00224A86" w:rsidRDefault="00224A86" w:rsidP="00224A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4A86">
        <w:rPr>
          <w:rFonts w:ascii="Times New Roman" w:hAnsi="Times New Roman" w:cs="Times New Roman"/>
          <w:sz w:val="28"/>
          <w:szCs w:val="28"/>
          <w:u w:val="single"/>
        </w:rPr>
        <w:t>СОНЯЧНА ЕЛЕКТРОСТАНЦ</w:t>
      </w:r>
      <w:r w:rsidRPr="00224A86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224A86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Pr="00224A8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-  </w:t>
      </w:r>
      <w:r w:rsidRPr="00224A86">
        <w:rPr>
          <w:rFonts w:ascii="Times New Roman" w:hAnsi="Times New Roman" w:cs="Times New Roman"/>
          <w:sz w:val="28"/>
          <w:szCs w:val="28"/>
          <w:u w:val="single"/>
        </w:rPr>
        <w:t>ШКОЛ</w:t>
      </w:r>
      <w:r w:rsidRPr="00224A86">
        <w:rPr>
          <w:rFonts w:ascii="Times New Roman" w:hAnsi="Times New Roman" w:cs="Times New Roman"/>
          <w:sz w:val="28"/>
          <w:szCs w:val="28"/>
          <w:u w:val="single"/>
          <w:lang w:val="uk-UA"/>
        </w:rPr>
        <w:t>І МАЙБУТНЬОГО  СЗШ 112</w:t>
      </w:r>
    </w:p>
    <w:p w:rsidR="0080286D" w:rsidRPr="003D5E0B" w:rsidRDefault="007B26F4" w:rsidP="003D5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5E0B">
        <w:rPr>
          <w:rFonts w:ascii="Times New Roman" w:hAnsi="Times New Roman" w:cs="Times New Roman"/>
          <w:b/>
          <w:sz w:val="24"/>
          <w:szCs w:val="24"/>
          <w:lang w:val="uk-UA"/>
        </w:rPr>
        <w:t>Доброго дня!</w:t>
      </w:r>
    </w:p>
    <w:p w:rsidR="007B26F4" w:rsidRPr="00581D02" w:rsidRDefault="00581D02" w:rsidP="003D5E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D02">
        <w:rPr>
          <w:rFonts w:ascii="Times New Roman" w:hAnsi="Times New Roman" w:cs="Times New Roman"/>
          <w:sz w:val="24"/>
          <w:szCs w:val="24"/>
          <w:lang w:val="uk-UA"/>
        </w:rPr>
        <w:t>Проп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>нуємо</w:t>
      </w:r>
      <w:r w:rsidR="00530BCD"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розглянути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комерційну пропозицію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сонячну електричну станцію, як</w:t>
      </w:r>
      <w:r w:rsidR="00530BCD"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B26F4" w:rsidRPr="00581D02">
        <w:rPr>
          <w:rFonts w:ascii="Times New Roman" w:hAnsi="Times New Roman" w:cs="Times New Roman"/>
          <w:sz w:val="24"/>
          <w:szCs w:val="24"/>
          <w:lang w:val="uk-UA"/>
        </w:rPr>
        <w:t>систем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енергоефективності з використанням обладнання 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>відновлювальної енергії для навчального закладу за адресою м. Дніпро, вул. Солідарна 4:</w:t>
      </w:r>
      <w:bookmarkStart w:id="0" w:name="_GoBack"/>
      <w:bookmarkEnd w:id="0"/>
    </w:p>
    <w:p w:rsidR="007B26F4" w:rsidRPr="00581D02" w:rsidRDefault="00585A9F" w:rsidP="00581D0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D02">
        <w:rPr>
          <w:rFonts w:ascii="Times New Roman" w:hAnsi="Times New Roman" w:cs="Times New Roman"/>
          <w:sz w:val="24"/>
          <w:szCs w:val="24"/>
          <w:lang w:val="uk-UA"/>
        </w:rPr>
        <w:t>Згідно проведених розрахунків, підібрана оптимальна сонячна електростанція</w:t>
      </w:r>
      <w:r w:rsidRPr="00585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для власних потреб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, що має потужність </w:t>
      </w:r>
      <w:r w:rsidR="005B40D5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кВт</w:t>
      </w:r>
      <w:r w:rsidR="00581D0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Розрахункове ц</w:t>
      </w:r>
      <w:r w:rsidR="007B26F4"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ілорічне заощадження еклектичної енергії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передбачається </w:t>
      </w:r>
      <w:r w:rsidR="007B26F4"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близько </w:t>
      </w:r>
      <w:r w:rsidR="00F53200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Pr="00585A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7B26F4"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 кВт*</w:t>
      </w:r>
      <w:proofErr w:type="spellStart"/>
      <w:r w:rsidR="007B26F4" w:rsidRPr="00581D02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="007B26F4" w:rsidRPr="00581D02"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7B26F4" w:rsidRDefault="007B26F4" w:rsidP="00585A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розрахунковий кошторис на обладнання, матеріали та монтажні роботи </w:t>
      </w:r>
      <w:r w:rsidR="00AC1D91">
        <w:rPr>
          <w:rFonts w:ascii="Times New Roman" w:hAnsi="Times New Roman" w:cs="Times New Roman"/>
          <w:sz w:val="24"/>
          <w:szCs w:val="24"/>
          <w:lang w:val="uk-UA"/>
        </w:rPr>
        <w:t xml:space="preserve">пов’язані з влаштування сонячної станції </w:t>
      </w:r>
      <w:r w:rsidRPr="00581D02">
        <w:rPr>
          <w:rFonts w:ascii="Times New Roman" w:hAnsi="Times New Roman" w:cs="Times New Roman"/>
          <w:sz w:val="24"/>
          <w:szCs w:val="24"/>
          <w:lang w:val="uk-UA"/>
        </w:rPr>
        <w:t xml:space="preserve">складає </w:t>
      </w:r>
      <w:r w:rsidR="00F53200" w:rsidRPr="0041582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65CC0" w:rsidRPr="00415823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85A9F" w:rsidRPr="0041582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1582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585A9F" w:rsidRPr="00415823">
        <w:rPr>
          <w:rFonts w:ascii="Times New Roman" w:hAnsi="Times New Roman" w:cs="Times New Roman"/>
          <w:b/>
          <w:sz w:val="28"/>
          <w:szCs w:val="28"/>
          <w:lang w:val="uk-UA"/>
        </w:rPr>
        <w:t>180</w:t>
      </w:r>
      <w:r w:rsidR="00415823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  <w:r w:rsidRPr="00415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з ПДВ.</w:t>
      </w:r>
    </w:p>
    <w:p w:rsidR="00484208" w:rsidRPr="00F612C2" w:rsidRDefault="00484208" w:rsidP="00224A86">
      <w:pPr>
        <w:ind w:firstLine="708"/>
        <w:jc w:val="center"/>
        <w:rPr>
          <w:rFonts w:ascii="Times New Roman" w:hAnsi="Times New Roman" w:cs="Times New Roman"/>
          <w:sz w:val="18"/>
          <w:szCs w:val="24"/>
          <w:lang w:val="uk-UA"/>
        </w:rPr>
      </w:pPr>
      <w:r w:rsidRPr="00484208">
        <w:rPr>
          <w:rFonts w:ascii="Times New Roman" w:hAnsi="Times New Roman" w:cs="Times New Roman"/>
          <w:sz w:val="24"/>
          <w:szCs w:val="24"/>
          <w:lang w:val="uk-UA"/>
        </w:rPr>
        <w:t>Графік денної генерації електроенергії, кВт</w:t>
      </w:r>
      <w:r w:rsidR="00F53200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484208">
        <w:rPr>
          <w:rFonts w:ascii="Times New Roman" w:hAnsi="Times New Roman" w:cs="Times New Roman"/>
          <w:sz w:val="24"/>
          <w:szCs w:val="24"/>
          <w:lang w:val="uk-UA"/>
        </w:rPr>
        <w:t>г / міс:</w:t>
      </w:r>
      <w:r w:rsidR="00F53200">
        <w:rPr>
          <w:noProof/>
          <w:lang w:eastAsia="ru-RU"/>
        </w:rPr>
        <w:drawing>
          <wp:inline distT="0" distB="0" distL="0" distR="0" wp14:anchorId="5CF6E27A" wp14:editId="065B3FFC">
            <wp:extent cx="6421272" cy="3118513"/>
            <wp:effectExtent l="0" t="0" r="0" b="571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612C2">
        <w:rPr>
          <w:rFonts w:ascii="Times New Roman" w:hAnsi="Times New Roman" w:cs="Times New Roman"/>
          <w:sz w:val="18"/>
          <w:szCs w:val="24"/>
          <w:lang w:val="uk-UA"/>
        </w:rPr>
        <w:t>* Розрахунок виконано на споживання електричної енергії 171</w:t>
      </w:r>
      <w:r w:rsidR="008F1E3A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Pr="00F612C2">
        <w:rPr>
          <w:rFonts w:ascii="Times New Roman" w:hAnsi="Times New Roman" w:cs="Times New Roman"/>
          <w:sz w:val="18"/>
          <w:szCs w:val="24"/>
          <w:lang w:val="uk-UA"/>
        </w:rPr>
        <w:t>148 кВт*</w:t>
      </w:r>
      <w:proofErr w:type="spellStart"/>
      <w:r w:rsidRPr="00F612C2">
        <w:rPr>
          <w:rFonts w:ascii="Times New Roman" w:hAnsi="Times New Roman" w:cs="Times New Roman"/>
          <w:sz w:val="18"/>
          <w:szCs w:val="24"/>
          <w:lang w:val="uk-UA"/>
        </w:rPr>
        <w:t>год</w:t>
      </w:r>
      <w:proofErr w:type="spellEnd"/>
      <w:r w:rsidRPr="00F612C2">
        <w:rPr>
          <w:rFonts w:ascii="Times New Roman" w:hAnsi="Times New Roman" w:cs="Times New Roman"/>
          <w:sz w:val="18"/>
          <w:szCs w:val="24"/>
          <w:lang w:val="uk-UA"/>
        </w:rPr>
        <w:t xml:space="preserve">/рік, з урахуванням денного споживання </w:t>
      </w:r>
      <w:r w:rsidR="00F612C2" w:rsidRPr="00F612C2">
        <w:rPr>
          <w:rFonts w:ascii="Times New Roman" w:hAnsi="Times New Roman" w:cs="Times New Roman"/>
          <w:sz w:val="18"/>
          <w:szCs w:val="24"/>
          <w:lang w:val="uk-UA"/>
        </w:rPr>
        <w:t>51</w:t>
      </w:r>
      <w:r w:rsidR="008F1E3A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F612C2" w:rsidRPr="00F612C2">
        <w:rPr>
          <w:rFonts w:ascii="Times New Roman" w:hAnsi="Times New Roman" w:cs="Times New Roman"/>
          <w:sz w:val="18"/>
          <w:szCs w:val="24"/>
          <w:lang w:val="uk-UA"/>
        </w:rPr>
        <w:t>159 кВт*</w:t>
      </w:r>
      <w:proofErr w:type="spellStart"/>
      <w:r w:rsidR="00F612C2" w:rsidRPr="00F612C2">
        <w:rPr>
          <w:rFonts w:ascii="Times New Roman" w:hAnsi="Times New Roman" w:cs="Times New Roman"/>
          <w:sz w:val="18"/>
          <w:szCs w:val="24"/>
          <w:lang w:val="uk-UA"/>
        </w:rPr>
        <w:t>год</w:t>
      </w:r>
      <w:proofErr w:type="spellEnd"/>
      <w:r w:rsidR="00F612C2" w:rsidRPr="00F612C2">
        <w:rPr>
          <w:rFonts w:ascii="Times New Roman" w:hAnsi="Times New Roman" w:cs="Times New Roman"/>
          <w:sz w:val="18"/>
          <w:szCs w:val="24"/>
          <w:lang w:val="uk-UA"/>
        </w:rPr>
        <w:t>/рік</w:t>
      </w:r>
    </w:p>
    <w:p w:rsidR="00585A9F" w:rsidRDefault="00665CC0" w:rsidP="00585A9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можливості реалізації </w:t>
      </w:r>
      <w:r w:rsidR="00585A9F">
        <w:rPr>
          <w:rFonts w:ascii="Times New Roman" w:hAnsi="Times New Roman" w:cs="Times New Roman"/>
          <w:sz w:val="24"/>
          <w:szCs w:val="24"/>
          <w:lang w:val="uk-UA"/>
        </w:rPr>
        <w:t>влаштуванн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585A9F">
        <w:rPr>
          <w:rFonts w:ascii="Times New Roman" w:hAnsi="Times New Roman" w:cs="Times New Roman"/>
          <w:sz w:val="24"/>
          <w:szCs w:val="24"/>
          <w:lang w:val="uk-UA"/>
        </w:rPr>
        <w:t xml:space="preserve"> сонячної </w:t>
      </w:r>
      <w:r w:rsidR="00585A9F" w:rsidRPr="00581D02">
        <w:rPr>
          <w:rFonts w:ascii="Times New Roman" w:hAnsi="Times New Roman" w:cs="Times New Roman"/>
          <w:sz w:val="24"/>
          <w:szCs w:val="24"/>
          <w:lang w:val="uk-UA"/>
        </w:rPr>
        <w:t>електростанці</w:t>
      </w:r>
      <w:r w:rsidR="00585A9F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r>
        <w:rPr>
          <w:rFonts w:ascii="Times New Roman" w:hAnsi="Times New Roman" w:cs="Times New Roman"/>
          <w:sz w:val="24"/>
          <w:szCs w:val="24"/>
          <w:lang w:val="uk-UA"/>
        </w:rPr>
        <w:t>на даху будівлі необхідно розробити проектно-кошторисну документацію, яка повинна включати в об’єм наступне:</w:t>
      </w:r>
    </w:p>
    <w:p w:rsidR="00665CC0" w:rsidRDefault="00665CC0" w:rsidP="00665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звіт по обстеженню будівлі або части</w:t>
      </w:r>
      <w:r w:rsidR="00AC1D91">
        <w:rPr>
          <w:rFonts w:ascii="Times New Roman" w:hAnsi="Times New Roman" w:cs="Times New Roman"/>
          <w:sz w:val="24"/>
          <w:szCs w:val="24"/>
          <w:lang w:val="uk-UA"/>
        </w:rPr>
        <w:t>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будівлі з перевірочними розрахунками на додаткове </w:t>
      </w:r>
      <w:r w:rsidR="00AC1D91">
        <w:rPr>
          <w:rFonts w:ascii="Times New Roman" w:hAnsi="Times New Roman" w:cs="Times New Roman"/>
          <w:sz w:val="24"/>
          <w:szCs w:val="24"/>
          <w:lang w:val="uk-UA"/>
        </w:rPr>
        <w:t>навантаження від сонячної станції;</w:t>
      </w:r>
    </w:p>
    <w:p w:rsidR="00AC1D91" w:rsidRPr="00AC1D91" w:rsidRDefault="00AC1D91" w:rsidP="00665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91">
        <w:rPr>
          <w:rFonts w:ascii="Times New Roman" w:hAnsi="Times New Roman" w:cs="Times New Roman"/>
          <w:sz w:val="24"/>
          <w:szCs w:val="24"/>
          <w:lang w:val="uk-UA"/>
        </w:rPr>
        <w:t xml:space="preserve">Звіт з </w:t>
      </w:r>
      <w:proofErr w:type="spellStart"/>
      <w:r w:rsidRPr="00AC1D91">
        <w:rPr>
          <w:rFonts w:ascii="Times New Roman" w:hAnsi="Times New Roman" w:cs="Times New Roman"/>
          <w:sz w:val="24"/>
          <w:szCs w:val="24"/>
          <w:lang w:val="uk-UA"/>
        </w:rPr>
        <w:t>енергоаудиту</w:t>
      </w:r>
      <w:proofErr w:type="spellEnd"/>
      <w:r w:rsidRPr="00AC1D91">
        <w:rPr>
          <w:rFonts w:ascii="Times New Roman" w:hAnsi="Times New Roman" w:cs="Times New Roman"/>
          <w:sz w:val="24"/>
          <w:szCs w:val="24"/>
          <w:lang w:val="uk-UA"/>
        </w:rPr>
        <w:t xml:space="preserve"> будівлі;</w:t>
      </w:r>
    </w:p>
    <w:p w:rsidR="00AC1D91" w:rsidRDefault="00AC1D91" w:rsidP="00665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Проектно-кошторисна документація;</w:t>
      </w:r>
    </w:p>
    <w:p w:rsidR="00AC1D91" w:rsidRDefault="00AC1D91" w:rsidP="00665CC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Позитивний висновок з експертної організації.</w:t>
      </w:r>
    </w:p>
    <w:p w:rsidR="00AC1D91" w:rsidRDefault="00AC1D91" w:rsidP="00AC1D9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D91">
        <w:rPr>
          <w:rFonts w:ascii="Times New Roman" w:hAnsi="Times New Roman" w:cs="Times New Roman"/>
          <w:sz w:val="24"/>
          <w:szCs w:val="24"/>
          <w:lang w:val="uk-UA"/>
        </w:rPr>
        <w:t>Попередній розрахунковий кошторис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Pr="00AC1D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проектно-вишукувальні роботи зі складанням кошторисної документації та проходженням експертної оцінки</w:t>
      </w:r>
      <w:r w:rsidRPr="00AC1D91">
        <w:rPr>
          <w:rFonts w:ascii="Times New Roman" w:hAnsi="Times New Roman" w:cs="Times New Roman"/>
          <w:sz w:val="24"/>
          <w:szCs w:val="24"/>
          <w:lang w:val="uk-UA"/>
        </w:rPr>
        <w:t xml:space="preserve"> складає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близько </w:t>
      </w:r>
      <w:r w:rsidRPr="00415823">
        <w:rPr>
          <w:rFonts w:ascii="Times New Roman" w:hAnsi="Times New Roman" w:cs="Times New Roman"/>
          <w:b/>
          <w:sz w:val="28"/>
          <w:szCs w:val="28"/>
          <w:lang w:val="uk-UA"/>
        </w:rPr>
        <w:t>195</w:t>
      </w:r>
      <w:r w:rsidR="0041582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415823">
        <w:rPr>
          <w:rFonts w:ascii="Times New Roman" w:hAnsi="Times New Roman" w:cs="Times New Roman"/>
          <w:b/>
          <w:sz w:val="28"/>
          <w:szCs w:val="28"/>
          <w:lang w:val="uk-UA"/>
        </w:rPr>
        <w:t>000</w:t>
      </w:r>
      <w:r w:rsidR="00415823">
        <w:rPr>
          <w:rFonts w:ascii="Times New Roman" w:hAnsi="Times New Roman" w:cs="Times New Roman"/>
          <w:b/>
          <w:sz w:val="28"/>
          <w:szCs w:val="28"/>
          <w:lang w:val="uk-UA"/>
        </w:rPr>
        <w:t>,00</w:t>
      </w:r>
      <w:r w:rsidRPr="004158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з ПДВ</w:t>
      </w:r>
      <w:r>
        <w:rPr>
          <w:rFonts w:ascii="Times New Roman" w:hAnsi="Times New Roman" w:cs="Times New Roman"/>
          <w:sz w:val="24"/>
          <w:szCs w:val="24"/>
          <w:lang w:val="uk-UA"/>
        </w:rPr>
        <w:t>, але уточнюється згідно діючих норм.</w:t>
      </w:r>
    </w:p>
    <w:p w:rsidR="00415823" w:rsidRPr="00224A86" w:rsidRDefault="00415823" w:rsidP="00AC1D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224A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Всього:  788 180,00 </w:t>
      </w:r>
      <w:proofErr w:type="spellStart"/>
      <w:r w:rsidRPr="00224A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грн</w:t>
      </w:r>
      <w:proofErr w:type="spellEnd"/>
      <w:r w:rsidRPr="00224A8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 (Сімсот вісімдесят вісім тисяч сто вісімдесят гривен 00 копійок)</w:t>
      </w:r>
    </w:p>
    <w:sectPr w:rsidR="00415823" w:rsidRPr="00224A86" w:rsidSect="00F612C2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373"/>
    <w:multiLevelType w:val="hybridMultilevel"/>
    <w:tmpl w:val="EF3422AE"/>
    <w:lvl w:ilvl="0" w:tplc="52D06AC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72E54B1"/>
    <w:multiLevelType w:val="hybridMultilevel"/>
    <w:tmpl w:val="0F9C100E"/>
    <w:lvl w:ilvl="0" w:tplc="96F230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E9"/>
    <w:rsid w:val="000A0F5D"/>
    <w:rsid w:val="0020544E"/>
    <w:rsid w:val="002133CE"/>
    <w:rsid w:val="00224A86"/>
    <w:rsid w:val="00291193"/>
    <w:rsid w:val="00313F02"/>
    <w:rsid w:val="0039566E"/>
    <w:rsid w:val="003D5E0B"/>
    <w:rsid w:val="00415823"/>
    <w:rsid w:val="00484208"/>
    <w:rsid w:val="00530BCD"/>
    <w:rsid w:val="00581D02"/>
    <w:rsid w:val="00585A9F"/>
    <w:rsid w:val="005B40D5"/>
    <w:rsid w:val="00630D77"/>
    <w:rsid w:val="00665CC0"/>
    <w:rsid w:val="006C66B9"/>
    <w:rsid w:val="007B26F4"/>
    <w:rsid w:val="0080286D"/>
    <w:rsid w:val="008F1E3A"/>
    <w:rsid w:val="00AB0CE9"/>
    <w:rsid w:val="00AC1D91"/>
    <w:rsid w:val="00CE777F"/>
    <w:rsid w:val="00D14F36"/>
    <w:rsid w:val="00F51466"/>
    <w:rsid w:val="00F53200"/>
    <w:rsid w:val="00F612C2"/>
    <w:rsid w:val="00F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2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7B2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B2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65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2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2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7B2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B2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6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unchak\Desktop\&#1050;&#1088;&#1091;&#1087;&#1085;&#1099;&#1077;%20&#1088;&#1072;&#1089;&#1095;&#1077;&#1090;&#1099;%202019\&#1042;&#1080;&#1082;&#1090;&#1086;&#1088;&#1080;&#1103;\&#1064;&#1082;&#1086;&#1083;&#1072;\&#1056;&#1072;&#1089;&#1095;&#1077;&#1090;%20&#1057;&#1069;&#1057;%202019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Расчет!$C$47</c:f>
              <c:strCache>
                <c:ptCount val="1"/>
                <c:pt idx="0">
                  <c:v>Генерація електроенергії, кВт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1.759015438892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110818526670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Расчет!$D$44:$O$44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Расчет!$D$51:$O$51</c:f>
              <c:numCache>
                <c:formatCode>General</c:formatCode>
                <c:ptCount val="12"/>
                <c:pt idx="0">
                  <c:v>798</c:v>
                </c:pt>
                <c:pt idx="1">
                  <c:v>1349</c:v>
                </c:pt>
                <c:pt idx="2">
                  <c:v>2343</c:v>
                </c:pt>
                <c:pt idx="3">
                  <c:v>2925</c:v>
                </c:pt>
                <c:pt idx="4">
                  <c:v>3421</c:v>
                </c:pt>
                <c:pt idx="5">
                  <c:v>3495</c:v>
                </c:pt>
                <c:pt idx="6">
                  <c:v>3694</c:v>
                </c:pt>
                <c:pt idx="7">
                  <c:v>3619</c:v>
                </c:pt>
                <c:pt idx="8">
                  <c:v>2826</c:v>
                </c:pt>
                <c:pt idx="9">
                  <c:v>2127</c:v>
                </c:pt>
                <c:pt idx="10">
                  <c:v>1034</c:v>
                </c:pt>
                <c:pt idx="11">
                  <c:v>605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0-856A-4486-817B-142C4383BE31}"/>
            </c:ext>
          </c:extLst>
        </c:ser>
        <c:ser>
          <c:idx val="1"/>
          <c:order val="1"/>
          <c:tx>
            <c:strRef>
              <c:f>Расчет!$C$52</c:f>
              <c:strCache>
                <c:ptCount val="1"/>
                <c:pt idx="0">
                  <c:v>Споживання електроенергії, кВт</c:v>
                </c:pt>
              </c:strCache>
            </c:strRef>
          </c:tx>
          <c:spPr>
            <a:solidFill>
              <a:srgbClr val="FFD44B"/>
            </a:solidFill>
          </c:spPr>
          <c:invertIfNegative val="0"/>
          <c:dLbls>
            <c:dLbl>
              <c:idx val="4"/>
              <c:layout>
                <c:manualLayout>
                  <c:x val="2.3148061630156765E-3"/>
                  <c:y val="-3.391712652793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866807697914058E-2"/>
                  <c:y val="-1.5372390623351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7931034482758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1509769403943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759015438892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Расчет!$D$44:$O$44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 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Расчет!$D$52:$O$52</c:f>
              <c:numCache>
                <c:formatCode>#,##0</c:formatCode>
                <c:ptCount val="12"/>
                <c:pt idx="0">
                  <c:v>3549.25</c:v>
                </c:pt>
                <c:pt idx="1">
                  <c:v>8069.7142857142853</c:v>
                </c:pt>
                <c:pt idx="2">
                  <c:v>7243.666666666667</c:v>
                </c:pt>
                <c:pt idx="3">
                  <c:v>6187.666666666667</c:v>
                </c:pt>
                <c:pt idx="4">
                  <c:v>3635</c:v>
                </c:pt>
                <c:pt idx="5">
                  <c:v>2927.3333333333335</c:v>
                </c:pt>
                <c:pt idx="6">
                  <c:v>824.33333333333337</c:v>
                </c:pt>
                <c:pt idx="7">
                  <c:v>566.33333333333337</c:v>
                </c:pt>
                <c:pt idx="8">
                  <c:v>2434.3333333333335</c:v>
                </c:pt>
                <c:pt idx="9">
                  <c:v>4122.5</c:v>
                </c:pt>
                <c:pt idx="10">
                  <c:v>4680.2857142857147</c:v>
                </c:pt>
                <c:pt idx="11">
                  <c:v>6919.5</c:v>
                </c:pt>
              </c:numCache>
            </c:numRef>
          </c:val>
          <c:shape val="box"/>
          <c:extLst xmlns:c16r2="http://schemas.microsoft.com/office/drawing/2015/06/chart">
            <c:ext xmlns:c16="http://schemas.microsoft.com/office/drawing/2014/chart" uri="{C3380CC4-5D6E-409C-BE32-E72D297353CC}">
              <c16:uniqueId val="{00000001-856A-4486-817B-142C4383BE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8364544"/>
        <c:axId val="42919616"/>
        <c:axId val="0"/>
      </c:bar3DChart>
      <c:catAx>
        <c:axId val="1283645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919616"/>
        <c:crosses val="autoZero"/>
        <c:auto val="1"/>
        <c:lblAlgn val="ctr"/>
        <c:lblOffset val="100"/>
        <c:noMultiLvlLbl val="0"/>
      </c:catAx>
      <c:valAx>
        <c:axId val="42919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2836454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0.7944</cdr:x>
      <cdr:y>0.73372</cdr:y>
    </cdr:from>
    <cdr:to>
      <cdr:x>0.92114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731809" y="332014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0.7944</cdr:x>
      <cdr:y>0.73372</cdr:y>
    </cdr:from>
    <cdr:to>
      <cdr:x>0.92114</cdr:x>
      <cdr:y>1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731809" y="332014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0.7944</cdr:x>
      <cdr:y>0.73372</cdr:y>
    </cdr:from>
    <cdr:to>
      <cdr:x>0.92114</cdr:x>
      <cdr:y>1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731809" y="332014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0.7944</cdr:x>
      <cdr:y>0.73372</cdr:y>
    </cdr:from>
    <cdr:to>
      <cdr:x>0.92114</cdr:x>
      <cdr:y>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5731809" y="332014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Алина Олеговна</dc:creator>
  <cp:lastModifiedBy>TS</cp:lastModifiedBy>
  <cp:revision>6</cp:revision>
  <cp:lastPrinted>2019-07-04T14:45:00Z</cp:lastPrinted>
  <dcterms:created xsi:type="dcterms:W3CDTF">2019-07-12T16:03:00Z</dcterms:created>
  <dcterms:modified xsi:type="dcterms:W3CDTF">2019-07-16T17:15:00Z</dcterms:modified>
</cp:coreProperties>
</file>