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26" w:rsidRPr="006D6526" w:rsidRDefault="006D6526" w:rsidP="006D6526">
      <w:pPr>
        <w:spacing w:before="161" w:after="161" w:line="240" w:lineRule="auto"/>
        <w:outlineLvl w:val="0"/>
        <w:rPr>
          <w:rFonts w:ascii="GetVoIP Grotesque" w:eastAsia="Times New Roman" w:hAnsi="GetVoIP Grotesque" w:cs="Times New Roman"/>
          <w:b/>
          <w:bCs/>
          <w:caps/>
          <w:kern w:val="36"/>
          <w:sz w:val="38"/>
          <w:szCs w:val="38"/>
          <w:lang w:eastAsia="ru-RU"/>
        </w:rPr>
      </w:pPr>
      <w:r w:rsidRPr="006D6526">
        <w:rPr>
          <w:rFonts w:ascii="GetVoIP Grotesque" w:eastAsia="Times New Roman" w:hAnsi="GetVoIP Grotesque" w:cs="Times New Roman"/>
          <w:b/>
          <w:bCs/>
          <w:caps/>
          <w:kern w:val="36"/>
          <w:sz w:val="38"/>
          <w:szCs w:val="38"/>
          <w:lang w:eastAsia="ru-RU"/>
        </w:rPr>
        <w:t>СИСТЕМА ПОДГОТОВКИ И СЕРТИФИКАЦИИ ТРИЗ-ПЕДАГОГОВ</w:t>
      </w:r>
    </w:p>
    <w:p w:rsidR="006D6526" w:rsidRPr="006D6526" w:rsidRDefault="006D6526" w:rsidP="006D65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6D65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Аннотация</w:t>
      </w:r>
    </w:p>
    <w:p w:rsidR="006D6526" w:rsidRPr="006D6526" w:rsidRDefault="006D6526" w:rsidP="006D65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6526">
        <w:rPr>
          <w:rFonts w:ascii="Arial" w:eastAsia="Times New Roman" w:hAnsi="Arial" w:cs="Arial"/>
          <w:sz w:val="24"/>
          <w:szCs w:val="24"/>
          <w:lang w:eastAsia="ru-RU"/>
        </w:rPr>
        <w:t>Международная ассоциация «Образование для Новой Эры» проводит сертификацию на квалификацию «ТРИЗ-педагог».</w:t>
      </w:r>
    </w:p>
    <w:p w:rsidR="006D6526" w:rsidRPr="006D6526" w:rsidRDefault="006D6526" w:rsidP="006D65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6526">
        <w:rPr>
          <w:rFonts w:ascii="Arial" w:eastAsia="Times New Roman" w:hAnsi="Arial" w:cs="Arial"/>
          <w:sz w:val="24"/>
          <w:szCs w:val="24"/>
          <w:lang w:eastAsia="ru-RU"/>
        </w:rPr>
        <w:t>Квалификационная система состоит из 2-х статусов.</w:t>
      </w:r>
    </w:p>
    <w:p w:rsidR="006D6526" w:rsidRPr="006D6526" w:rsidRDefault="006D6526" w:rsidP="006D65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6526">
        <w:rPr>
          <w:rFonts w:ascii="Arial" w:eastAsia="Times New Roman" w:hAnsi="Arial" w:cs="Arial"/>
          <w:sz w:val="24"/>
          <w:szCs w:val="24"/>
          <w:lang w:eastAsia="ru-RU"/>
        </w:rPr>
        <w:t>1 статус – ТРИЗ-педагог (Практик)</w:t>
      </w:r>
    </w:p>
    <w:p w:rsidR="006D6526" w:rsidRPr="006D6526" w:rsidRDefault="006D6526" w:rsidP="006D65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6526">
        <w:rPr>
          <w:rFonts w:ascii="Arial" w:eastAsia="Times New Roman" w:hAnsi="Arial" w:cs="Arial"/>
          <w:sz w:val="24"/>
          <w:szCs w:val="24"/>
          <w:lang w:eastAsia="ru-RU"/>
        </w:rPr>
        <w:t>2 статус – ТРИЗ-педагог (Тренер-методист)</w:t>
      </w:r>
    </w:p>
    <w:p w:rsidR="006D6526" w:rsidRPr="006D6526" w:rsidRDefault="006D6526" w:rsidP="006D65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6526">
        <w:rPr>
          <w:rFonts w:ascii="Arial" w:eastAsia="Times New Roman" w:hAnsi="Arial" w:cs="Arial"/>
          <w:sz w:val="24"/>
          <w:szCs w:val="24"/>
          <w:lang w:eastAsia="ru-RU"/>
        </w:rPr>
        <w:t>Переход от первого статуса (Практик) ко второму (Тренер-методист) возможен не ранее, чем через 1 год после получения первого статуса.</w:t>
      </w:r>
    </w:p>
    <w:p w:rsidR="006D6526" w:rsidRPr="006D6526" w:rsidRDefault="006D6526" w:rsidP="006D65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6526">
        <w:rPr>
          <w:rFonts w:ascii="Arial" w:eastAsia="Times New Roman" w:hAnsi="Arial" w:cs="Arial"/>
          <w:sz w:val="24"/>
          <w:szCs w:val="24"/>
          <w:lang w:eastAsia="ru-RU"/>
        </w:rPr>
        <w:t>Любой статус даётся на срок 5 лет, после чего требуется подтверждение статуса.</w:t>
      </w:r>
    </w:p>
    <w:p w:rsidR="006D6526" w:rsidRPr="006D6526" w:rsidRDefault="006D6526" w:rsidP="006D65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6526">
        <w:rPr>
          <w:rFonts w:ascii="Arial" w:eastAsia="Times New Roman" w:hAnsi="Arial" w:cs="Arial"/>
          <w:sz w:val="24"/>
          <w:szCs w:val="24"/>
          <w:lang w:eastAsia="ru-RU"/>
        </w:rPr>
        <w:t>Обучение и экзамены осуществляются отдельно для педагогов, работающих с детьми возраста начальной школы и возраста старших школьников.</w:t>
      </w:r>
    </w:p>
    <w:p w:rsidR="00DC25A5" w:rsidRDefault="00DC25A5" w:rsidP="006D65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C25A5" w:rsidRPr="00DC25A5" w:rsidRDefault="006D6526" w:rsidP="00DC25A5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6D652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Знания и умения, права, требования, экзамены</w:t>
      </w:r>
    </w:p>
    <w:p w:rsidR="006D6526" w:rsidRPr="006D6526" w:rsidRDefault="00DC25A5" w:rsidP="006D6526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</w:t>
      </w:r>
      <w:r w:rsidR="006D6526" w:rsidRPr="006D6526">
        <w:rPr>
          <w:rFonts w:ascii="Arial" w:hAnsi="Arial" w:cs="Arial"/>
          <w:b/>
          <w:bCs/>
        </w:rPr>
        <w:t>РИЗ-педагог (Практик)</w:t>
      </w:r>
    </w:p>
    <w:p w:rsidR="006D6526" w:rsidRPr="006D6526" w:rsidRDefault="006D6526" w:rsidP="006D6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Знания и умения ТРИЗ-педагога:</w:t>
      </w:r>
    </w:p>
    <w:p w:rsidR="006D6526" w:rsidRPr="006D6526" w:rsidRDefault="006D6526" w:rsidP="006D6526">
      <w:pPr>
        <w:numPr>
          <w:ilvl w:val="1"/>
          <w:numId w:val="1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Теоретический минимум</w:t>
      </w:r>
      <w:r w:rsidRPr="006D6526">
        <w:rPr>
          <w:rStyle w:val="apple-converted-space"/>
          <w:rFonts w:ascii="Arial" w:hAnsi="Arial" w:cs="Arial"/>
          <w:sz w:val="24"/>
          <w:szCs w:val="24"/>
        </w:rPr>
        <w:t> </w:t>
      </w:r>
      <w:r w:rsidRPr="006D6526">
        <w:rPr>
          <w:rFonts w:ascii="Arial" w:hAnsi="Arial" w:cs="Arial"/>
          <w:sz w:val="24"/>
          <w:szCs w:val="24"/>
        </w:rPr>
        <w:t>по основам ТРИЗ, по</w:t>
      </w:r>
      <w:r w:rsidRPr="006D6526">
        <w:rPr>
          <w:rStyle w:val="apple-converted-space"/>
          <w:rFonts w:ascii="Arial" w:hAnsi="Arial" w:cs="Arial"/>
          <w:sz w:val="24"/>
          <w:szCs w:val="24"/>
        </w:rPr>
        <w:t> </w:t>
      </w:r>
      <w:r w:rsidRPr="006D6526">
        <w:rPr>
          <w:rFonts w:ascii="Arial" w:hAnsi="Arial" w:cs="Arial"/>
          <w:sz w:val="24"/>
          <w:szCs w:val="24"/>
        </w:rPr>
        <w:t>ТРИЗ-педагогике</w:t>
      </w:r>
      <w:r w:rsidRPr="006D6526">
        <w:rPr>
          <w:rStyle w:val="apple-converted-space"/>
          <w:rFonts w:ascii="Arial" w:hAnsi="Arial" w:cs="Arial"/>
          <w:sz w:val="24"/>
          <w:szCs w:val="24"/>
        </w:rPr>
        <w:t> </w:t>
      </w:r>
      <w:r w:rsidRPr="006D6526">
        <w:rPr>
          <w:rFonts w:ascii="Arial" w:hAnsi="Arial" w:cs="Arial"/>
          <w:sz w:val="24"/>
          <w:szCs w:val="24"/>
        </w:rPr>
        <w:t>(программа Базового семинара).</w:t>
      </w:r>
    </w:p>
    <w:p w:rsidR="006D6526" w:rsidRPr="006D6526" w:rsidRDefault="006D6526" w:rsidP="006D6526">
      <w:pPr>
        <w:numPr>
          <w:ilvl w:val="1"/>
          <w:numId w:val="1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Знания по курсу, который будет непосредственно преподавать. (Для педагогов начальной школы и дополнительного образования младших школьников курс по пособиям «</w:t>
      </w:r>
      <w:hyperlink r:id="rId5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Мир загадок</w:t>
        </w:r>
      </w:hyperlink>
      <w:r w:rsidRPr="006D6526">
        <w:rPr>
          <w:rFonts w:ascii="Arial" w:hAnsi="Arial" w:cs="Arial"/>
          <w:sz w:val="24"/>
          <w:szCs w:val="24"/>
        </w:rPr>
        <w:t>», «</w:t>
      </w:r>
      <w:hyperlink r:id="rId6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Мир человека</w:t>
        </w:r>
      </w:hyperlink>
      <w:r w:rsidRPr="006D6526">
        <w:rPr>
          <w:rFonts w:ascii="Arial" w:hAnsi="Arial" w:cs="Arial"/>
          <w:sz w:val="24"/>
          <w:szCs w:val="24"/>
        </w:rPr>
        <w:t>», «</w:t>
      </w:r>
      <w:hyperlink r:id="rId7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Мир фантазии</w:t>
        </w:r>
      </w:hyperlink>
      <w:r w:rsidRPr="006D6526">
        <w:rPr>
          <w:rFonts w:ascii="Arial" w:hAnsi="Arial" w:cs="Arial"/>
          <w:sz w:val="24"/>
          <w:szCs w:val="24"/>
        </w:rPr>
        <w:t>», «</w:t>
      </w:r>
      <w:hyperlink r:id="rId8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Мир Логики</w:t>
        </w:r>
      </w:hyperlink>
      <w:r w:rsidRPr="006D6526">
        <w:rPr>
          <w:rFonts w:ascii="Arial" w:hAnsi="Arial" w:cs="Arial"/>
          <w:sz w:val="24"/>
          <w:szCs w:val="24"/>
        </w:rPr>
        <w:t xml:space="preserve">» Светланы </w:t>
      </w:r>
      <w:proofErr w:type="spellStart"/>
      <w:r w:rsidRPr="006D6526">
        <w:rPr>
          <w:rFonts w:ascii="Arial" w:hAnsi="Arial" w:cs="Arial"/>
          <w:sz w:val="24"/>
          <w:szCs w:val="24"/>
        </w:rPr>
        <w:t>Гин</w:t>
      </w:r>
      <w:proofErr w:type="spellEnd"/>
      <w:r w:rsidRPr="006D6526">
        <w:rPr>
          <w:rFonts w:ascii="Arial" w:hAnsi="Arial" w:cs="Arial"/>
          <w:sz w:val="24"/>
          <w:szCs w:val="24"/>
        </w:rPr>
        <w:t>, или</w:t>
      </w:r>
      <w:r w:rsidRPr="006D6526">
        <w:rPr>
          <w:rStyle w:val="apple-converted-space"/>
          <w:rFonts w:ascii="Arial" w:hAnsi="Arial" w:cs="Arial"/>
          <w:sz w:val="24"/>
          <w:szCs w:val="24"/>
        </w:rPr>
        <w:t> </w:t>
      </w:r>
      <w:hyperlink r:id="rId9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Курс «Учись мыслить смело!»</w:t>
        </w:r>
      </w:hyperlink>
      <w:r w:rsidRPr="006D6526">
        <w:rPr>
          <w:rFonts w:ascii="Arial" w:hAnsi="Arial" w:cs="Arial"/>
          <w:sz w:val="24"/>
          <w:szCs w:val="24"/>
        </w:rPr>
        <w:t> для младших школьников по пособию «</w:t>
      </w:r>
      <w:hyperlink r:id="rId10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Как развивать креативность у детей</w:t>
        </w:r>
      </w:hyperlink>
      <w:r w:rsidRPr="006D6526">
        <w:rPr>
          <w:rFonts w:ascii="Arial" w:hAnsi="Arial" w:cs="Arial"/>
          <w:sz w:val="24"/>
          <w:szCs w:val="24"/>
        </w:rPr>
        <w:t>» того же автора;</w:t>
      </w:r>
    </w:p>
    <w:p w:rsidR="006D6526" w:rsidRPr="006D6526" w:rsidRDefault="006D6526" w:rsidP="006D6526">
      <w:pPr>
        <w:pStyle w:val="a3"/>
        <w:ind w:left="1140"/>
        <w:rPr>
          <w:rFonts w:ascii="Arial" w:hAnsi="Arial" w:cs="Arial"/>
          <w:sz w:val="20"/>
          <w:szCs w:val="20"/>
        </w:rPr>
      </w:pPr>
      <w:r w:rsidRPr="006D6526">
        <w:rPr>
          <w:rFonts w:ascii="Arial" w:hAnsi="Arial" w:cs="Arial"/>
          <w:sz w:val="20"/>
          <w:szCs w:val="20"/>
        </w:rPr>
        <w:t>Примечание 1: все книги вышли в свет в издательстве</w:t>
      </w:r>
      <w:r w:rsidRPr="006D6526">
        <w:rPr>
          <w:rStyle w:val="apple-converted-space"/>
          <w:rFonts w:ascii="Arial" w:hAnsi="Arial" w:cs="Arial"/>
          <w:sz w:val="20"/>
          <w:szCs w:val="20"/>
        </w:rPr>
        <w:t> </w:t>
      </w:r>
      <w:hyperlink r:id="rId11" w:tgtFrame="_blank" w:history="1">
        <w:r w:rsidRPr="006D6526">
          <w:rPr>
            <w:rStyle w:val="a4"/>
            <w:rFonts w:ascii="Arial" w:eastAsiaTheme="majorEastAsia" w:hAnsi="Arial" w:cs="Arial"/>
            <w:color w:val="auto"/>
            <w:sz w:val="20"/>
            <w:szCs w:val="20"/>
          </w:rPr>
          <w:t>ВИТА-ПРЕСС</w:t>
        </w:r>
      </w:hyperlink>
      <w:r w:rsidRPr="006D6526">
        <w:rPr>
          <w:rFonts w:ascii="Arial" w:hAnsi="Arial" w:cs="Arial"/>
          <w:sz w:val="20"/>
          <w:szCs w:val="20"/>
        </w:rPr>
        <w:t>, аннотации и ссылки на приобретение можно увидеть тут:</w:t>
      </w:r>
      <w:r w:rsidRPr="006D6526">
        <w:rPr>
          <w:rStyle w:val="apple-converted-space"/>
          <w:rFonts w:ascii="Arial" w:hAnsi="Arial" w:cs="Arial"/>
          <w:sz w:val="20"/>
          <w:szCs w:val="20"/>
        </w:rPr>
        <w:t> </w:t>
      </w:r>
      <w:hyperlink r:id="rId12" w:history="1">
        <w:r w:rsidRPr="006D6526">
          <w:rPr>
            <w:rStyle w:val="a4"/>
            <w:rFonts w:ascii="Arial" w:eastAsiaTheme="majorEastAsia" w:hAnsi="Arial" w:cs="Arial"/>
            <w:color w:val="auto"/>
            <w:sz w:val="20"/>
            <w:szCs w:val="20"/>
          </w:rPr>
          <w:t>https://trizway.com/buy-books/</w:t>
        </w:r>
      </w:hyperlink>
    </w:p>
    <w:p w:rsidR="006D6526" w:rsidRDefault="006D6526" w:rsidP="006D6526">
      <w:pPr>
        <w:numPr>
          <w:ilvl w:val="1"/>
          <w:numId w:val="1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Для педагогов, работающих со старшими школьниками, не менее одного модуля из курса «</w:t>
      </w:r>
      <w:hyperlink r:id="rId13" w:tgtFrame="_blank" w:history="1">
        <w:r w:rsidRPr="006D6526">
          <w:t>Учись мыслить смело!</w:t>
        </w:r>
      </w:hyperlink>
      <w:r w:rsidRPr="006D6526">
        <w:rPr>
          <w:rFonts w:ascii="Arial" w:hAnsi="Arial" w:cs="Arial"/>
          <w:sz w:val="24"/>
          <w:szCs w:val="24"/>
        </w:rPr>
        <w:t>»  для старших школьников)</w:t>
      </w:r>
    </w:p>
    <w:p w:rsidR="006D6526" w:rsidRDefault="006D6526" w:rsidP="006D6526">
      <w:pPr>
        <w:spacing w:before="100" w:beforeAutospacing="1" w:after="100" w:afterAutospacing="1" w:line="240" w:lineRule="auto"/>
        <w:ind w:left="780"/>
        <w:rPr>
          <w:rFonts w:ascii="Arial" w:hAnsi="Arial" w:cs="Arial"/>
          <w:sz w:val="24"/>
          <w:szCs w:val="24"/>
        </w:rPr>
      </w:pPr>
    </w:p>
    <w:p w:rsidR="00DC25A5" w:rsidRDefault="00DC25A5" w:rsidP="006D6526">
      <w:pPr>
        <w:spacing w:before="100" w:beforeAutospacing="1" w:after="100" w:afterAutospacing="1" w:line="240" w:lineRule="auto"/>
        <w:ind w:left="780"/>
        <w:rPr>
          <w:rFonts w:ascii="Arial" w:hAnsi="Arial" w:cs="Arial"/>
          <w:sz w:val="24"/>
          <w:szCs w:val="24"/>
        </w:rPr>
      </w:pPr>
    </w:p>
    <w:p w:rsidR="00DC25A5" w:rsidRDefault="00DC25A5" w:rsidP="006D6526">
      <w:pPr>
        <w:spacing w:before="100" w:beforeAutospacing="1" w:after="100" w:afterAutospacing="1" w:line="240" w:lineRule="auto"/>
        <w:ind w:left="780"/>
        <w:rPr>
          <w:rFonts w:ascii="Arial" w:hAnsi="Arial" w:cs="Arial"/>
          <w:sz w:val="24"/>
          <w:szCs w:val="24"/>
        </w:rPr>
      </w:pPr>
    </w:p>
    <w:p w:rsidR="00DC25A5" w:rsidRPr="006D6526" w:rsidRDefault="00DC25A5" w:rsidP="006D6526">
      <w:pPr>
        <w:spacing w:before="100" w:beforeAutospacing="1" w:after="100" w:afterAutospacing="1" w:line="240" w:lineRule="auto"/>
        <w:ind w:left="780"/>
        <w:rPr>
          <w:rFonts w:ascii="Arial" w:hAnsi="Arial" w:cs="Arial"/>
          <w:sz w:val="24"/>
          <w:szCs w:val="24"/>
        </w:rPr>
      </w:pPr>
    </w:p>
    <w:p w:rsidR="006D6526" w:rsidRPr="006D6526" w:rsidRDefault="006D6526" w:rsidP="006D652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lastRenderedPageBreak/>
        <w:t>Основы знаний по педагогической технике, разработанной в рамках ТРИЗ-педагогики:</w:t>
      </w:r>
    </w:p>
    <w:p w:rsidR="006D6526" w:rsidRPr="006D6526" w:rsidRDefault="006D6526" w:rsidP="006D65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4" w:tgtFrame="_blank" w:history="1">
        <w:proofErr w:type="spellStart"/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Фасилитация</w:t>
        </w:r>
        <w:proofErr w:type="spellEnd"/>
      </w:hyperlink>
      <w:r w:rsidRPr="006D6526">
        <w:rPr>
          <w:rFonts w:ascii="Arial" w:hAnsi="Arial" w:cs="Arial"/>
          <w:sz w:val="24"/>
          <w:szCs w:val="24"/>
        </w:rPr>
        <w:t> процесса решения открытой задачи</w:t>
      </w:r>
    </w:p>
    <w:p w:rsidR="006D6526" w:rsidRPr="006D6526" w:rsidRDefault="006D6526" w:rsidP="006D65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Организация</w:t>
      </w:r>
      <w:r w:rsidRPr="006D652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5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креатив-боёв</w:t>
        </w:r>
      </w:hyperlink>
    </w:p>
    <w:p w:rsidR="006D6526" w:rsidRPr="006D6526" w:rsidRDefault="006D6526" w:rsidP="006D65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Правила работы в малых группах</w:t>
      </w:r>
    </w:p>
    <w:p w:rsidR="006D6526" w:rsidRPr="006D6526" w:rsidRDefault="006D6526" w:rsidP="006D65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Проведение урока-конференции</w:t>
      </w:r>
    </w:p>
    <w:p w:rsidR="006D6526" w:rsidRPr="006D6526" w:rsidRDefault="006D6526" w:rsidP="006D6526">
      <w:pPr>
        <w:numPr>
          <w:ilvl w:val="1"/>
          <w:numId w:val="5"/>
        </w:numPr>
        <w:spacing w:before="100" w:beforeAutospacing="1" w:after="100" w:afterAutospacing="1" w:line="240" w:lineRule="auto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D6526">
        <w:rPr>
          <w:rStyle w:val="a4"/>
          <w:rFonts w:ascii="Arial" w:hAnsi="Arial" w:cs="Arial"/>
          <w:color w:val="auto"/>
          <w:sz w:val="24"/>
          <w:szCs w:val="24"/>
          <w:u w:val="none"/>
        </w:rPr>
        <w:t>Умение управлять процессом решения открытой задачи учениками.</w:t>
      </w:r>
    </w:p>
    <w:p w:rsidR="006D6526" w:rsidRPr="006D6526" w:rsidRDefault="006D6526" w:rsidP="006D6526">
      <w:pPr>
        <w:numPr>
          <w:ilvl w:val="1"/>
          <w:numId w:val="5"/>
        </w:numPr>
        <w:spacing w:before="100" w:beforeAutospacing="1" w:after="100" w:afterAutospacing="1" w:line="240" w:lineRule="auto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D6526">
        <w:rPr>
          <w:rStyle w:val="a4"/>
          <w:rFonts w:ascii="Arial" w:hAnsi="Arial" w:cs="Arial"/>
          <w:color w:val="auto"/>
          <w:sz w:val="24"/>
          <w:szCs w:val="24"/>
          <w:u w:val="none"/>
        </w:rPr>
        <w:t>Умение составлять </w:t>
      </w:r>
      <w:hyperlink r:id="rId16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условие открытой задачи</w:t>
        </w:r>
      </w:hyperlink>
      <w:r w:rsidRPr="006D6526">
        <w:rPr>
          <w:rStyle w:val="a4"/>
          <w:rFonts w:ascii="Arial" w:hAnsi="Arial" w:cs="Arial"/>
          <w:color w:val="auto"/>
          <w:sz w:val="24"/>
          <w:szCs w:val="24"/>
          <w:u w:val="none"/>
        </w:rPr>
        <w:t> по подобранному сюжету.</w:t>
      </w:r>
    </w:p>
    <w:p w:rsidR="006D6526" w:rsidRPr="006D6526" w:rsidRDefault="006D6526" w:rsidP="006D6526">
      <w:pPr>
        <w:numPr>
          <w:ilvl w:val="1"/>
          <w:numId w:val="5"/>
        </w:numPr>
        <w:spacing w:before="100" w:beforeAutospacing="1" w:after="100" w:afterAutospacing="1" w:line="240" w:lineRule="auto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D6526">
        <w:rPr>
          <w:rStyle w:val="a4"/>
          <w:rFonts w:ascii="Arial" w:hAnsi="Arial" w:cs="Arial"/>
          <w:color w:val="auto"/>
          <w:sz w:val="24"/>
          <w:szCs w:val="24"/>
          <w:u w:val="none"/>
        </w:rPr>
        <w:t>Умение проводить </w:t>
      </w:r>
      <w:hyperlink r:id="rId17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креатив-бой</w:t>
        </w:r>
      </w:hyperlink>
      <w:r w:rsidRPr="006D6526">
        <w:rPr>
          <w:rStyle w:val="a4"/>
          <w:rFonts w:ascii="Arial" w:hAnsi="Arial" w:cs="Arial"/>
          <w:color w:val="auto"/>
          <w:sz w:val="24"/>
          <w:szCs w:val="24"/>
          <w:u w:val="none"/>
        </w:rPr>
        <w:t>.</w:t>
      </w:r>
    </w:p>
    <w:p w:rsidR="006D6526" w:rsidRPr="006D6526" w:rsidRDefault="006D6526" w:rsidP="006D6526">
      <w:pPr>
        <w:numPr>
          <w:ilvl w:val="1"/>
          <w:numId w:val="5"/>
        </w:numPr>
        <w:spacing w:before="100" w:beforeAutospacing="1" w:after="100" w:afterAutospacing="1" w:line="240" w:lineRule="auto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D6526">
        <w:rPr>
          <w:rStyle w:val="a4"/>
          <w:rFonts w:ascii="Arial" w:hAnsi="Arial" w:cs="Arial"/>
          <w:color w:val="auto"/>
          <w:sz w:val="24"/>
          <w:szCs w:val="24"/>
          <w:u w:val="none"/>
        </w:rPr>
        <w:t>Умение работать с электронной презентацией, пользоваться электронной почтой и скайпом.</w:t>
      </w:r>
    </w:p>
    <w:p w:rsidR="006D6526" w:rsidRPr="006D6526" w:rsidRDefault="006D6526" w:rsidP="006D65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Права:</w:t>
      </w:r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Вести занятия в группах детей по курсу</w:t>
      </w:r>
      <w:r w:rsidRPr="006D652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8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УМС</w:t>
        </w:r>
      </w:hyperlink>
      <w:r w:rsidRPr="006D6526">
        <w:rPr>
          <w:rFonts w:ascii="Arial" w:hAnsi="Arial" w:cs="Arial"/>
          <w:sz w:val="24"/>
          <w:szCs w:val="24"/>
        </w:rPr>
        <w:t> и индивидуальные занятия с детьми</w:t>
      </w:r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Вести семинары-погружения для детей</w:t>
      </w:r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Вести рекламные мероприятия для взрослых</w:t>
      </w:r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Публиковать статьи о деятельности в сфере развития детей по курсу</w:t>
      </w:r>
      <w:r w:rsidRPr="006D652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9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УМС</w:t>
        </w:r>
      </w:hyperlink>
      <w:r w:rsidRPr="006D6526">
        <w:rPr>
          <w:rFonts w:ascii="Arial" w:hAnsi="Arial" w:cs="Arial"/>
          <w:sz w:val="24"/>
          <w:szCs w:val="24"/>
        </w:rPr>
        <w:t> на любых конференциях, в районной и областной прессе.</w:t>
      </w:r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Участвовать в закрытых форумах разработчиков, задавать вопросы через Портал и получать ответы.</w:t>
      </w:r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Участвовать в вебинарах по</w:t>
      </w:r>
      <w:r w:rsidRPr="006D6526">
        <w:rPr>
          <w:rStyle w:val="apple-converted-space"/>
          <w:rFonts w:ascii="Arial" w:hAnsi="Arial" w:cs="Arial"/>
          <w:sz w:val="24"/>
          <w:szCs w:val="24"/>
        </w:rPr>
        <w:t> </w:t>
      </w:r>
      <w:hyperlink r:id="rId20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УМС</w:t>
        </w:r>
      </w:hyperlink>
      <w:r w:rsidRPr="006D6526">
        <w:rPr>
          <w:rFonts w:ascii="Arial" w:hAnsi="Arial" w:cs="Arial"/>
          <w:sz w:val="24"/>
          <w:szCs w:val="24"/>
        </w:rPr>
        <w:t>. Делиться своим опытом в форме вебинаров или лекций.</w:t>
      </w:r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Продолжать обучение, сдавать экзамен на ТРИЗ-педагога второго уровня после 2-х лет работы.</w:t>
      </w:r>
      <w:r w:rsidRPr="006D6526">
        <w:rPr>
          <w:rFonts w:ascii="Arial" w:hAnsi="Arial" w:cs="Arial"/>
          <w:sz w:val="24"/>
          <w:szCs w:val="24"/>
        </w:rPr>
        <w:br/>
      </w:r>
    </w:p>
    <w:p w:rsidR="006D6526" w:rsidRPr="006D6526" w:rsidRDefault="006D6526" w:rsidP="006D65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Основания для получения сертификата ТРИЗ-педагога:</w:t>
      </w:r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успешно пройденный </w:t>
      </w:r>
      <w:hyperlink r:id="rId21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Базовый курс</w:t>
        </w:r>
      </w:hyperlink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набранные 20 </w:t>
      </w:r>
      <w:hyperlink r:id="rId22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баллов активности</w:t>
        </w:r>
      </w:hyperlink>
    </w:p>
    <w:p w:rsidR="006D6526" w:rsidRPr="006D6526" w:rsidRDefault="006D6526" w:rsidP="006D6526">
      <w:pPr>
        <w:numPr>
          <w:ilvl w:val="1"/>
          <w:numId w:val="4"/>
        </w:numPr>
        <w:spacing w:before="100" w:beforeAutospacing="1" w:after="100" w:afterAutospacing="1" w:line="240" w:lineRule="auto"/>
        <w:ind w:left="1140"/>
        <w:rPr>
          <w:rFonts w:ascii="Arial" w:hAnsi="Arial" w:cs="Arial"/>
          <w:sz w:val="24"/>
          <w:szCs w:val="24"/>
        </w:rPr>
      </w:pPr>
      <w:r w:rsidRPr="006D6526">
        <w:rPr>
          <w:rFonts w:ascii="Arial" w:hAnsi="Arial" w:cs="Arial"/>
          <w:sz w:val="24"/>
          <w:szCs w:val="24"/>
        </w:rPr>
        <w:t>успешно сданный экзамен (см.</w:t>
      </w:r>
      <w:r w:rsidRPr="006D6526">
        <w:rPr>
          <w:rStyle w:val="apple-converted-space"/>
          <w:rFonts w:ascii="Arial" w:hAnsi="Arial" w:cs="Arial"/>
          <w:sz w:val="24"/>
          <w:szCs w:val="24"/>
        </w:rPr>
        <w:t> </w:t>
      </w:r>
      <w:hyperlink r:id="rId23" w:tgtFrame="_blank" w:history="1">
        <w:r w:rsidRPr="006D6526">
          <w:rPr>
            <w:rStyle w:val="a4"/>
            <w:rFonts w:ascii="Arial" w:hAnsi="Arial" w:cs="Arial"/>
            <w:color w:val="auto"/>
            <w:sz w:val="24"/>
            <w:szCs w:val="24"/>
          </w:rPr>
          <w:t>Положение об экзаменах</w:t>
        </w:r>
      </w:hyperlink>
      <w:r w:rsidRPr="006D6526">
        <w:rPr>
          <w:rFonts w:ascii="Arial" w:hAnsi="Arial" w:cs="Arial"/>
          <w:sz w:val="24"/>
          <w:szCs w:val="24"/>
        </w:rPr>
        <w:t>)</w:t>
      </w:r>
    </w:p>
    <w:p w:rsidR="00DC25A5" w:rsidRPr="00DC25A5" w:rsidRDefault="00DC25A5" w:rsidP="00DC25A5">
      <w:pPr>
        <w:pStyle w:val="a5"/>
        <w:spacing w:before="100" w:beforeAutospacing="1" w:after="100" w:afterAutospacing="1" w:line="240" w:lineRule="auto"/>
        <w:rPr>
          <w:rFonts w:ascii="Arial" w:hAnsi="Arial" w:cs="Arial"/>
        </w:rPr>
      </w:pPr>
    </w:p>
    <w:p w:rsidR="00DC25A5" w:rsidRDefault="00DC25A5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br w:type="page"/>
      </w:r>
      <w:bookmarkStart w:id="0" w:name="_GoBack"/>
      <w:bookmarkEnd w:id="0"/>
    </w:p>
    <w:p w:rsidR="00DC25A5" w:rsidRDefault="00DC25A5" w:rsidP="00DC25A5">
      <w:pPr>
        <w:pStyle w:val="1"/>
        <w:spacing w:before="161" w:beforeAutospacing="0" w:after="161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ПРИЛОЖЕНИЕ: БАЛЛЫ АКТИВНОСТИ</w:t>
      </w:r>
    </w:p>
    <w:p w:rsidR="00DC25A5" w:rsidRDefault="00DC25A5" w:rsidP="00DC25A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допуска к экзамену на статус ТРИЗ-педагога необходимо набрать не менее 20 баллов. </w:t>
      </w:r>
    </w:p>
    <w:tbl>
      <w:tblPr>
        <w:tblW w:w="91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7884"/>
        <w:gridCol w:w="1034"/>
      </w:tblGrid>
      <w:tr w:rsidR="00DC25A5" w:rsidTr="00DC2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Баллы</w:t>
            </w:r>
          </w:p>
        </w:tc>
      </w:tr>
      <w:tr w:rsidR="00DC25A5" w:rsidTr="00DC2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4"/>
            </w:tblGrid>
            <w:tr w:rsidR="00DC25A5">
              <w:trPr>
                <w:jc w:val="center"/>
              </w:trPr>
              <w:tc>
                <w:tcPr>
                  <w:tcW w:w="8220" w:type="dxa"/>
                  <w:tcMar>
                    <w:top w:w="15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DC25A5" w:rsidRDefault="00DC25A5">
                  <w:pPr>
                    <w:pStyle w:val="a3"/>
                  </w:pPr>
                  <w:r>
                    <w:t>Отчёт по одному занятию (в том числе креатив-бою), с анализом успехов и трудностей, выборочными ответами детей, фото или видео (текст объёмом от 3 тыс. знаков до 7 тыс. знаков без пробелов)</w:t>
                  </w:r>
                </w:p>
              </w:tc>
            </w:tr>
          </w:tbl>
          <w:p w:rsidR="00DC25A5" w:rsidRDefault="00DC25A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sz w:val="24"/>
                <w:szCs w:val="24"/>
              </w:rPr>
            </w:pPr>
            <w:r>
              <w:t>От 3 до 5</w:t>
            </w:r>
          </w:p>
        </w:tc>
      </w:tr>
      <w:tr w:rsidR="00DC25A5" w:rsidTr="00DC2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4"/>
            </w:tblGrid>
            <w:tr w:rsidR="00DC25A5">
              <w:trPr>
                <w:jc w:val="center"/>
              </w:trPr>
              <w:tc>
                <w:tcPr>
                  <w:tcW w:w="8220" w:type="dxa"/>
                  <w:tcMar>
                    <w:top w:w="15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DC25A5" w:rsidRDefault="00DC25A5">
                  <w:pPr>
                    <w:pStyle w:val="a3"/>
                  </w:pPr>
                  <w:r>
                    <w:t>Отчёт о рекламном мероприятии, круглом столе, любом выступлении по ТРИЗ-педагогике на каком-либо мероприятии (произвольный объём)</w:t>
                  </w:r>
                </w:p>
              </w:tc>
            </w:tr>
          </w:tbl>
          <w:p w:rsidR="00DC25A5" w:rsidRDefault="00DC25A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sz w:val="24"/>
                <w:szCs w:val="24"/>
              </w:rPr>
            </w:pPr>
            <w:r>
              <w:t>От 1 до 3</w:t>
            </w:r>
          </w:p>
        </w:tc>
      </w:tr>
      <w:tr w:rsidR="00DC25A5" w:rsidTr="00DC2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4"/>
            </w:tblGrid>
            <w:tr w:rsidR="00DC25A5">
              <w:trPr>
                <w:jc w:val="center"/>
              </w:trPr>
              <w:tc>
                <w:tcPr>
                  <w:tcW w:w="8220" w:type="dxa"/>
                  <w:tcMar>
                    <w:top w:w="15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DC25A5" w:rsidRDefault="00DC25A5">
                  <w:pPr>
                    <w:pStyle w:val="a3"/>
                  </w:pPr>
                  <w:r>
                    <w:t xml:space="preserve">Отзывы от руководства (заверенные), от учеников и родителей (с указанием полных ФИО, электронной почты родителей, где и когда проходили обучение). </w:t>
                  </w:r>
                  <w:proofErr w:type="spellStart"/>
                  <w:r>
                    <w:t>Отзыванты</w:t>
                  </w:r>
                  <w:proofErr w:type="spellEnd"/>
                  <w:r>
                    <w:t xml:space="preserve"> должны дать разрешение на публикацию отзывов.</w:t>
                  </w:r>
                </w:p>
              </w:tc>
            </w:tr>
          </w:tbl>
          <w:p w:rsidR="00DC25A5" w:rsidRDefault="00DC25A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sz w:val="24"/>
                <w:szCs w:val="24"/>
              </w:rPr>
            </w:pPr>
            <w:r>
              <w:t>От 1 до 5</w:t>
            </w:r>
          </w:p>
        </w:tc>
      </w:tr>
      <w:tr w:rsidR="00DC25A5" w:rsidTr="00DC2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4"/>
            </w:tblGrid>
            <w:tr w:rsidR="00DC25A5">
              <w:trPr>
                <w:jc w:val="center"/>
              </w:trPr>
              <w:tc>
                <w:tcPr>
                  <w:tcW w:w="8220" w:type="dxa"/>
                  <w:tcMar>
                    <w:top w:w="15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DC25A5" w:rsidRDefault="00DC25A5">
                  <w:pPr>
                    <w:pStyle w:val="a3"/>
                  </w:pPr>
                  <w:r>
                    <w:t>Творческие работы детей с кратким описанием, с разрешением на публикацию.</w:t>
                  </w:r>
                </w:p>
              </w:tc>
            </w:tr>
          </w:tbl>
          <w:p w:rsidR="00DC25A5" w:rsidRDefault="00DC25A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sz w:val="24"/>
                <w:szCs w:val="24"/>
              </w:rPr>
            </w:pPr>
            <w:r>
              <w:t>От 1 до 5</w:t>
            </w:r>
          </w:p>
        </w:tc>
      </w:tr>
      <w:tr w:rsidR="00DC25A5" w:rsidTr="00DC2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4"/>
            </w:tblGrid>
            <w:tr w:rsidR="00DC25A5">
              <w:trPr>
                <w:jc w:val="center"/>
              </w:trPr>
              <w:tc>
                <w:tcPr>
                  <w:tcW w:w="8220" w:type="dxa"/>
                  <w:tcMar>
                    <w:top w:w="15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DC25A5" w:rsidRDefault="00DC25A5">
                  <w:pPr>
                    <w:pStyle w:val="a3"/>
                  </w:pPr>
                  <w:r>
                    <w:t>Разработка методических материалов по ТРИЗ-педагогике (открытые задачи, педагогические приёмы, практические рекомендации другим ТРИЗ-педагогам, разработка учебных кейсов и уроков, учебных тем и т.п.)</w:t>
                  </w:r>
                </w:p>
              </w:tc>
            </w:tr>
          </w:tbl>
          <w:p w:rsidR="00DC25A5" w:rsidRDefault="00DC25A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sz w:val="24"/>
                <w:szCs w:val="24"/>
              </w:rPr>
            </w:pPr>
            <w:r>
              <w:t>От 1 до 10</w:t>
            </w:r>
          </w:p>
        </w:tc>
      </w:tr>
      <w:tr w:rsidR="00DC25A5" w:rsidTr="00DC2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4"/>
            </w:tblGrid>
            <w:tr w:rsidR="00DC25A5">
              <w:trPr>
                <w:jc w:val="center"/>
              </w:trPr>
              <w:tc>
                <w:tcPr>
                  <w:tcW w:w="8220" w:type="dxa"/>
                  <w:tcMar>
                    <w:top w:w="15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DC25A5" w:rsidRDefault="00DC25A5">
                  <w:pPr>
                    <w:pStyle w:val="a3"/>
                  </w:pPr>
                  <w:r>
                    <w:t>Публикация (статья) по ТРИЗ-педагогике (приветствуется описание собственного опыта), в том числе на электронных ресурсах. Возможен вариант публикации на сайтах</w:t>
                  </w:r>
                  <w:r>
                    <w:rPr>
                      <w:rStyle w:val="apple-converted-space"/>
                    </w:rPr>
                    <w:t> </w:t>
                  </w:r>
                  <w:hyperlink r:id="rId24" w:tgtFrame="_blank" w:history="1">
                    <w:r>
                      <w:rPr>
                        <w:rStyle w:val="a4"/>
                        <w:rFonts w:ascii="Arial" w:eastAsiaTheme="majorEastAsia" w:hAnsi="Arial" w:cs="Arial"/>
                        <w:color w:val="007ECE"/>
                      </w:rPr>
                      <w:t>www.trizway.com</w:t>
                    </w:r>
                  </w:hyperlink>
                  <w:r>
                    <w:rPr>
                      <w:rStyle w:val="apple-converted-space"/>
                    </w:rPr>
                    <w:t> </w:t>
                  </w:r>
                  <w:r>
                    <w:t>и</w:t>
                  </w:r>
                  <w:r>
                    <w:rPr>
                      <w:rStyle w:val="apple-converted-space"/>
                    </w:rPr>
                    <w:t> </w:t>
                  </w:r>
                  <w:hyperlink r:id="rId25" w:history="1">
                    <w:r>
                      <w:rPr>
                        <w:rStyle w:val="a4"/>
                        <w:rFonts w:ascii="Arial" w:eastAsiaTheme="majorEastAsia" w:hAnsi="Arial" w:cs="Arial"/>
                        <w:color w:val="007ECE"/>
                      </w:rPr>
                      <w:t>www.creatime.me</w:t>
                    </w:r>
                  </w:hyperlink>
                  <w:r>
                    <w:t>.</w:t>
                  </w:r>
                </w:p>
              </w:tc>
            </w:tr>
          </w:tbl>
          <w:p w:rsidR="00DC25A5" w:rsidRDefault="00DC25A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sz w:val="24"/>
                <w:szCs w:val="24"/>
              </w:rPr>
            </w:pPr>
            <w:r>
              <w:t>От 1 до 5</w:t>
            </w:r>
          </w:p>
        </w:tc>
      </w:tr>
      <w:tr w:rsidR="00DC25A5" w:rsidTr="00DC2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4"/>
            </w:tblGrid>
            <w:tr w:rsidR="00DC25A5">
              <w:trPr>
                <w:jc w:val="center"/>
              </w:trPr>
              <w:tc>
                <w:tcPr>
                  <w:tcW w:w="8220" w:type="dxa"/>
                  <w:tcMar>
                    <w:top w:w="15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DC25A5" w:rsidRDefault="00DC25A5">
                  <w:pPr>
                    <w:pStyle w:val="a3"/>
                  </w:pPr>
                  <w:r>
                    <w:t>Участие (пассивное) в конференциях по ТРИЗ-педагогике, организованных ассоциацией «Образование для Новой Эры».</w:t>
                  </w:r>
                </w:p>
              </w:tc>
            </w:tr>
          </w:tbl>
          <w:p w:rsidR="00DC25A5" w:rsidRDefault="00DC25A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DC25A5" w:rsidTr="00DC25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4"/>
            </w:tblGrid>
            <w:tr w:rsidR="00DC25A5">
              <w:trPr>
                <w:jc w:val="center"/>
              </w:trPr>
              <w:tc>
                <w:tcPr>
                  <w:tcW w:w="8220" w:type="dxa"/>
                  <w:tcMar>
                    <w:top w:w="15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DC25A5" w:rsidRDefault="00DC25A5">
                  <w:pPr>
                    <w:pStyle w:val="a3"/>
                  </w:pPr>
                  <w:r>
                    <w:t>Сообщение или доклад по ТРИЗ-педагогике на конференциях ассоциации «Образование для Новой Эры» или других международных, федеральных и региональных (если организатор не ассоциация «Образование для Новой Эры», то необходим отчёт о выступлении с тезисами).</w:t>
                  </w:r>
                </w:p>
              </w:tc>
            </w:tr>
          </w:tbl>
          <w:p w:rsidR="00DC25A5" w:rsidRDefault="00DC25A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C25A5" w:rsidRDefault="00DC25A5">
            <w:pPr>
              <w:jc w:val="center"/>
              <w:rPr>
                <w:sz w:val="24"/>
                <w:szCs w:val="24"/>
              </w:rPr>
            </w:pPr>
            <w:r>
              <w:t>От 1 до 7</w:t>
            </w:r>
          </w:p>
        </w:tc>
      </w:tr>
    </w:tbl>
    <w:p w:rsidR="00DC25A5" w:rsidRDefault="00DC25A5" w:rsidP="00DC25A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Обязательным к выполнению является хотя бы один отчет о занятии (пункт 1). Ассоциация имеет право не принять любой из предоставленных материалов, если посчитает его качество неприемлемым.</w:t>
      </w:r>
    </w:p>
    <w:p w:rsidR="00DC25A5" w:rsidRDefault="00DC25A5" w:rsidP="00DC25A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Могут быть и другие, не запланированные и не отражённые в таблице полезные активности, за которые будут начисляться баллы.</w:t>
      </w:r>
    </w:p>
    <w:p w:rsidR="00DC25A5" w:rsidRDefault="00DC25A5" w:rsidP="00DC25A5">
      <w:pPr>
        <w:pStyle w:val="a3"/>
        <w:rPr>
          <w:rFonts w:ascii="Arial" w:hAnsi="Arial" w:cs="Arial"/>
          <w:color w:val="000000"/>
        </w:rPr>
      </w:pPr>
    </w:p>
    <w:p w:rsidR="00DC25A5" w:rsidRDefault="00DC25A5" w:rsidP="00DC25A5">
      <w:pPr>
        <w:pStyle w:val="a3"/>
        <w:rPr>
          <w:rFonts w:ascii="Arial" w:hAnsi="Arial" w:cs="Arial"/>
          <w:color w:val="000000"/>
        </w:rPr>
      </w:pPr>
    </w:p>
    <w:p w:rsidR="00DC25A5" w:rsidRPr="00DC25A5" w:rsidRDefault="00DC25A5" w:rsidP="00DC25A5">
      <w:pPr>
        <w:pStyle w:val="1"/>
        <w:spacing w:before="161" w:beforeAutospacing="0" w:after="161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ПОЛОЖЕНИЕ ОБ ЭКЗАМЕНАХ</w:t>
      </w:r>
    </w:p>
    <w:p w:rsidR="00DC25A5" w:rsidRDefault="00DC25A5" w:rsidP="00DC25A5">
      <w:pPr>
        <w:pStyle w:val="a3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Экзамен на ТРИЗ-педагога (статус Практик)</w:t>
      </w:r>
    </w:p>
    <w:p w:rsidR="00DC25A5" w:rsidRDefault="00DC25A5" w:rsidP="00DC25A5">
      <w:pPr>
        <w:numPr>
          <w:ilvl w:val="0"/>
          <w:numId w:val="6"/>
        </w:numPr>
        <w:spacing w:before="100" w:beforeAutospacing="1" w:after="12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Сдача экзамена возможна только при успешном прохождении курса обучения (</w:t>
      </w:r>
      <w:hyperlink r:id="rId26" w:tgtFrame="_blank" w:history="1">
        <w:r>
          <w:rPr>
            <w:rStyle w:val="a4"/>
            <w:rFonts w:ascii="Arial" w:hAnsi="Arial" w:cs="Arial"/>
            <w:color w:val="007ECE"/>
            <w:u w:val="none"/>
          </w:rPr>
          <w:t>Базовый семинар</w:t>
        </w:r>
      </w:hyperlink>
      <w:r>
        <w:rPr>
          <w:rFonts w:ascii="Arial" w:hAnsi="Arial" w:cs="Arial"/>
          <w:color w:val="000000"/>
        </w:rPr>
        <w:t>) и после набора не менее 20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7" w:tgtFrame="_blank" w:history="1">
        <w:r>
          <w:rPr>
            <w:rStyle w:val="a4"/>
            <w:rFonts w:ascii="Arial" w:hAnsi="Arial" w:cs="Arial"/>
            <w:color w:val="007ECE"/>
            <w:u w:val="none"/>
          </w:rPr>
          <w:t>баллов активности</w:t>
        </w:r>
      </w:hyperlink>
      <w:r>
        <w:rPr>
          <w:rFonts w:ascii="Arial" w:hAnsi="Arial" w:cs="Arial"/>
          <w:color w:val="000000"/>
        </w:rPr>
        <w:t>.</w:t>
      </w:r>
    </w:p>
    <w:p w:rsidR="00DC25A5" w:rsidRDefault="00DC25A5" w:rsidP="00DC25A5">
      <w:pPr>
        <w:numPr>
          <w:ilvl w:val="0"/>
          <w:numId w:val="6"/>
        </w:numPr>
        <w:spacing w:before="100" w:beforeAutospacing="1" w:after="12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экзамене проверяются знания и умения ТРИЗ-педагога, в соответствии с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8" w:tgtFrame="_blank" w:history="1">
        <w:r>
          <w:rPr>
            <w:rStyle w:val="a4"/>
            <w:rFonts w:ascii="Arial" w:hAnsi="Arial" w:cs="Arial"/>
            <w:color w:val="007ECE"/>
            <w:u w:val="none"/>
          </w:rPr>
          <w:t>Базовой программой</w:t>
        </w:r>
      </w:hyperlink>
      <w:r>
        <w:rPr>
          <w:rFonts w:ascii="Arial" w:hAnsi="Arial" w:cs="Arial"/>
          <w:color w:val="000000"/>
        </w:rPr>
        <w:t> и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9" w:tgtFrame="_blank" w:history="1">
        <w:r>
          <w:rPr>
            <w:rStyle w:val="a4"/>
            <w:rFonts w:ascii="Arial" w:hAnsi="Arial" w:cs="Arial"/>
            <w:color w:val="007ECE"/>
            <w:u w:val="none"/>
          </w:rPr>
          <w:t>Теоретическим минимумом по ТРИЗ</w:t>
        </w:r>
      </w:hyperlink>
      <w:r>
        <w:rPr>
          <w:rFonts w:ascii="Arial" w:hAnsi="Arial" w:cs="Arial"/>
          <w:color w:val="000000"/>
        </w:rPr>
        <w:t> для ТРИЗ-педагога. С учётом реально полученного педагогом опыта собственной работы.</w:t>
      </w:r>
    </w:p>
    <w:p w:rsidR="00DC25A5" w:rsidRDefault="00DC25A5" w:rsidP="00DC25A5">
      <w:pPr>
        <w:numPr>
          <w:ilvl w:val="0"/>
          <w:numId w:val="6"/>
        </w:numPr>
        <w:spacing w:before="100" w:beforeAutospacing="1" w:after="12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Экзамен может проходить в устной либо в устно-письменной форме.</w:t>
      </w:r>
    </w:p>
    <w:p w:rsidR="000D4D14" w:rsidRPr="00DC25A5" w:rsidRDefault="00DC25A5" w:rsidP="00DC25A5">
      <w:pPr>
        <w:numPr>
          <w:ilvl w:val="0"/>
          <w:numId w:val="6"/>
        </w:numPr>
        <w:spacing w:before="100" w:beforeAutospacing="1" w:after="12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согласию принимающего экзамен он может быть сдан дистанционно.</w:t>
      </w:r>
    </w:p>
    <w:sectPr w:rsidR="000D4D14" w:rsidRPr="00DC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tVoIP Grotesqu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4058"/>
    <w:multiLevelType w:val="multilevel"/>
    <w:tmpl w:val="6A9C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309E8"/>
    <w:multiLevelType w:val="multilevel"/>
    <w:tmpl w:val="51D6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15D78"/>
    <w:multiLevelType w:val="multilevel"/>
    <w:tmpl w:val="41A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C6DEB"/>
    <w:multiLevelType w:val="multilevel"/>
    <w:tmpl w:val="4A7CC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01D73"/>
    <w:multiLevelType w:val="multilevel"/>
    <w:tmpl w:val="D2BE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34C2A"/>
    <w:multiLevelType w:val="multilevel"/>
    <w:tmpl w:val="6786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26"/>
    <w:rsid w:val="000D4D14"/>
    <w:rsid w:val="0045713F"/>
    <w:rsid w:val="006D6526"/>
    <w:rsid w:val="00954049"/>
    <w:rsid w:val="00D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599F"/>
  <w15:chartTrackingRefBased/>
  <w15:docId w15:val="{A8452DAF-FDBF-4F7D-862C-D5ED6AF8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526"/>
  </w:style>
  <w:style w:type="character" w:styleId="a4">
    <w:name w:val="Hyperlink"/>
    <w:basedOn w:val="a0"/>
    <w:uiPriority w:val="99"/>
    <w:semiHidden/>
    <w:unhideWhenUsed/>
    <w:rsid w:val="006D652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65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6D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0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26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23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56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84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62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89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0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4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88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5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1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1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19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47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575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zway.com/art/book/80.html" TargetMode="External"/><Relationship Id="rId13" Type="http://schemas.openxmlformats.org/officeDocument/2006/relationships/hyperlink" Target="https://creatime.me/MediaLibrary/TrizPedagogika/SertifikaciyaTriz/UMS" TargetMode="External"/><Relationship Id="rId18" Type="http://schemas.openxmlformats.org/officeDocument/2006/relationships/hyperlink" Target="https://creatime.me/MediaLibrary/TrizPedagogika/SertifikaciyaTriz/UMS" TargetMode="External"/><Relationship Id="rId26" Type="http://schemas.openxmlformats.org/officeDocument/2006/relationships/hyperlink" Target="https://creatime.me/MediaLibrary/TrizPedagogika/SertifikaciyaTriz/ProgrammaBazov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ime.me/MediaLibrary/TrizPedagogika/SertifikaciyaTriz/ProgrammaBazovogo" TargetMode="External"/><Relationship Id="rId7" Type="http://schemas.openxmlformats.org/officeDocument/2006/relationships/hyperlink" Target="https://trizway.com/art/book/6.html" TargetMode="External"/><Relationship Id="rId12" Type="http://schemas.openxmlformats.org/officeDocument/2006/relationships/hyperlink" Target="https://trizway.com/buy-books/" TargetMode="External"/><Relationship Id="rId17" Type="http://schemas.openxmlformats.org/officeDocument/2006/relationships/hyperlink" Target="https://creatime.me/TrizPedagog/creativeboy" TargetMode="External"/><Relationship Id="rId25" Type="http://schemas.openxmlformats.org/officeDocument/2006/relationships/hyperlink" Target="http://www.creatime.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me.me/MediaLibrary/TrizPedagogika/SintezZadach/UmenieSostavlyat" TargetMode="External"/><Relationship Id="rId20" Type="http://schemas.openxmlformats.org/officeDocument/2006/relationships/hyperlink" Target="https://creatime.me/MediaLibrary/TrizPedagogika/SertifikaciyaTriz/UMS" TargetMode="External"/><Relationship Id="rId29" Type="http://schemas.openxmlformats.org/officeDocument/2006/relationships/hyperlink" Target="https://creatime.me/MediaLibrary/TrizPedagogika/SertifikaciyaTriz/TeoreticheskiiMinimu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izway.com/art/book/85.html" TargetMode="External"/><Relationship Id="rId11" Type="http://schemas.openxmlformats.org/officeDocument/2006/relationships/hyperlink" Target="http://www.vita-press.ru/" TargetMode="External"/><Relationship Id="rId24" Type="http://schemas.openxmlformats.org/officeDocument/2006/relationships/hyperlink" Target="http://www.trizway.com/" TargetMode="External"/><Relationship Id="rId5" Type="http://schemas.openxmlformats.org/officeDocument/2006/relationships/hyperlink" Target="https://trizway.com/art/book/142.html" TargetMode="External"/><Relationship Id="rId15" Type="http://schemas.openxmlformats.org/officeDocument/2006/relationships/hyperlink" Target="https://creatime.me/TrizPedagog/creativeboy" TargetMode="External"/><Relationship Id="rId23" Type="http://schemas.openxmlformats.org/officeDocument/2006/relationships/hyperlink" Target="https://creatime.me/MediaLibrary/TrizPedagogika/SertifikaciyaTriz/Exam" TargetMode="External"/><Relationship Id="rId28" Type="http://schemas.openxmlformats.org/officeDocument/2006/relationships/hyperlink" Target="https://creatime.me/MediaLibrary/TrizPedagogika/SertifikaciyaTriz/ProgrammaBazovogo" TargetMode="External"/><Relationship Id="rId10" Type="http://schemas.openxmlformats.org/officeDocument/2006/relationships/hyperlink" Target="https://trizway.com/art/book/kak-razvivat.html" TargetMode="External"/><Relationship Id="rId19" Type="http://schemas.openxmlformats.org/officeDocument/2006/relationships/hyperlink" Target="https://creatime.me/MediaLibrary/TrizPedagogika/SertifikaciyaTriz/UM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reatime.me/MediaLibrary/TrizPedagogika/SertifikaciyaTriz/UMS" TargetMode="External"/><Relationship Id="rId14" Type="http://schemas.openxmlformats.org/officeDocument/2006/relationships/hyperlink" Target="https://creatime.me/MediaLibrary/TrizPedagogika/SertifikaciyaTriz/FasilitaciyaV" TargetMode="External"/><Relationship Id="rId22" Type="http://schemas.openxmlformats.org/officeDocument/2006/relationships/hyperlink" Target="https://creatime.me/MediaLibrary/TrizPedagogika/SertifikaciyaTriz/BallyAktivnosti" TargetMode="External"/><Relationship Id="rId27" Type="http://schemas.openxmlformats.org/officeDocument/2006/relationships/hyperlink" Target="https://creatime.me/MediaLibrary/TrizPedagogika/SertifikaciyaTriz/BallyAktivnost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Качамкин</dc:creator>
  <cp:keywords/>
  <dc:description/>
  <cp:lastModifiedBy>Андрей Качамкин</cp:lastModifiedBy>
  <cp:revision>2</cp:revision>
  <dcterms:created xsi:type="dcterms:W3CDTF">2017-02-24T08:15:00Z</dcterms:created>
  <dcterms:modified xsi:type="dcterms:W3CDTF">2017-02-24T08:15:00Z</dcterms:modified>
</cp:coreProperties>
</file>