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tblInd w:w="-1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"/>
        <w:gridCol w:w="1943"/>
        <w:gridCol w:w="1747"/>
        <w:gridCol w:w="2318"/>
        <w:gridCol w:w="657"/>
        <w:gridCol w:w="1044"/>
        <w:gridCol w:w="470"/>
        <w:gridCol w:w="2370"/>
      </w:tblGrid>
      <w:tr w:rsidR="004D245B" w:rsidRPr="004D245B" w:rsidTr="004D245B">
        <w:trPr>
          <w:trHeight w:val="313"/>
        </w:trPr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ед.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CF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CF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DE5859">
            <w:pPr>
              <w:spacing w:after="0" w:line="240" w:lineRule="auto"/>
              <w:rPr>
                <w:rFonts w:ascii="Times New Roman" w:hAnsi="Times New Roman" w:cs="Times New Roman"/>
                <w:color w:val="558A3B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Стол детский трапециевидный регулируемый</w:t>
            </w:r>
          </w:p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3D9E" w:rsidRPr="004D245B" w:rsidRDefault="00053D9E" w:rsidP="00DE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Ширина:110 см.</w:t>
            </w:r>
          </w:p>
          <w:p w:rsidR="00053D9E" w:rsidRPr="004D245B" w:rsidRDefault="00053D9E" w:rsidP="00DE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Глубина:52 см.</w:t>
            </w:r>
          </w:p>
          <w:p w:rsidR="00053D9E" w:rsidRPr="004D245B" w:rsidRDefault="00053D9E" w:rsidP="00DE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Высота: 55 - 75 см.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86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Цвет: Синий, Бук, Бежевый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3200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9127" cy="1078174"/>
                  <wp:effectExtent l="19050" t="0" r="0" b="0"/>
                  <wp:docPr id="45" name="Рисунок 12" descr="C:\Users\Владелец\Desktop\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ладелец\Desktop\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81" cy="1095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557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Стеллаж двухсторонний</w:t>
            </w:r>
          </w:p>
          <w:p w:rsidR="00053D9E" w:rsidRPr="004D245B" w:rsidRDefault="00053D9E" w:rsidP="00DE5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Кол-во полок: 6 шт.</w:t>
            </w:r>
          </w:p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Межполочное</w:t>
            </w:r>
            <w:proofErr w:type="spell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расстояние: 32см.</w:t>
            </w:r>
          </w:p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Глубина: 25 см.</w:t>
            </w:r>
          </w:p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Ширина: 100 см.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86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Толщина ДСП - 16мм, кромка ПВХ-0,4 мм </w:t>
            </w:r>
          </w:p>
          <w:p w:rsidR="00053D9E" w:rsidRPr="004D245B" w:rsidRDefault="00053D9E" w:rsidP="00862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Цвет: Бук, Бежевый,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30000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0E4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Стеллаж односторонний</w:t>
            </w:r>
          </w:p>
          <w:p w:rsidR="00053D9E" w:rsidRPr="004D245B" w:rsidRDefault="00053D9E" w:rsidP="00557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0E4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Кол-во полок: 6 шт.</w:t>
            </w:r>
          </w:p>
          <w:p w:rsidR="00053D9E" w:rsidRPr="004D245B" w:rsidRDefault="00053D9E" w:rsidP="000E4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Межполочное</w:t>
            </w:r>
            <w:proofErr w:type="spell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расстояние: 32см.</w:t>
            </w:r>
          </w:p>
          <w:p w:rsidR="00053D9E" w:rsidRPr="004D245B" w:rsidRDefault="00053D9E" w:rsidP="000E4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Глубина: 25 см.</w:t>
            </w:r>
          </w:p>
          <w:p w:rsidR="00053D9E" w:rsidRPr="004D245B" w:rsidRDefault="00053D9E" w:rsidP="000E4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Ширина: 100 см.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0E4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Толщина ДСП - 16мм, кромка ПВХ-0,4 мм </w:t>
            </w:r>
          </w:p>
          <w:p w:rsidR="00053D9E" w:rsidRPr="004D245B" w:rsidRDefault="00053D9E" w:rsidP="000E4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Цвет: Бук, Бежевый,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4500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Стеллаж односторонний</w:t>
            </w:r>
          </w:p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Кол-во полок: 7 шт.</w:t>
            </w:r>
          </w:p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Межполочное</w:t>
            </w:r>
            <w:proofErr w:type="spell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расстояние: 32см.</w:t>
            </w:r>
          </w:p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Глубина: 25 см.</w:t>
            </w:r>
          </w:p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Ширина: 100 см.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Толщина ДСП - 16мм, кромка ПВХ-0,4 мм </w:t>
            </w:r>
          </w:p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Цвет: Бук, Бежевый,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8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11000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8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4D245B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F53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стенка «Вертолет» </w:t>
            </w:r>
          </w:p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 2600х340х1300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2 стеллажа в зеркальном отображении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423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3500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8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7000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8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451" cy="859809"/>
                  <wp:effectExtent l="19050" t="0" r="9499" b="0"/>
                  <wp:docPr id="46" name="Рисунок 10" descr="C:\Users\Владелец\Desktop\279581661_w640_h640_cid1344742_pid186843893-8c023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ладелец\Desktop\279581661_w640_h640_cid1344742_pid186843893-8c023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97" cy="865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4D245B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F53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Презентационная стойка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Кол-во полок: 4 шт.</w:t>
            </w:r>
          </w:p>
          <w:p w:rsidR="00053D9E" w:rsidRPr="004D245B" w:rsidRDefault="00053D9E" w:rsidP="008B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Высота: 165 см</w:t>
            </w: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br/>
              <w:t>Ширина: 60 см</w:t>
            </w:r>
          </w:p>
          <w:p w:rsidR="00053D9E" w:rsidRPr="004D245B" w:rsidRDefault="00053D9E" w:rsidP="00777A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Межполочное</w:t>
            </w:r>
            <w:proofErr w:type="spell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расстояние: 35 см</w:t>
            </w:r>
          </w:p>
          <w:p w:rsidR="00053D9E" w:rsidRPr="004D245B" w:rsidRDefault="00053D9E" w:rsidP="00777A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Глубина: 5 см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7E06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Презентационная стойка </w:t>
            </w: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представляет собой составную напольную конструкцию в виде стенда. </w:t>
            </w:r>
          </w:p>
          <w:p w:rsidR="00053D9E" w:rsidRPr="004D245B" w:rsidRDefault="00053D9E" w:rsidP="007E06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Изготавливается из фанеры, пластика или оргстекла.</w:t>
            </w:r>
          </w:p>
          <w:p w:rsidR="00053D9E" w:rsidRPr="004D245B" w:rsidRDefault="00053D9E" w:rsidP="00777A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3D9E" w:rsidRPr="004D245B" w:rsidRDefault="00053D9E" w:rsidP="007E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8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3000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8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4406" cy="997946"/>
                  <wp:effectExtent l="19050" t="0" r="2844" b="0"/>
                  <wp:docPr id="47" name="Рисунок 15" descr="C:\Users\Владелец\Desktop\stoyka-r.jpg.pagespeed.ce.-xyNPY_I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Владелец\Desktop\stoyka-r.jpg.pagespeed.ce.-xyNPY_I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92" cy="1003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4D245B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8B4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Кресло (Престиж)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Высота сиденья: 42-54 см</w:t>
            </w:r>
          </w:p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Глубина: 66 см</w:t>
            </w:r>
          </w:p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Ширина: 66 см</w:t>
            </w:r>
          </w:p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Высота: 95-107 см</w:t>
            </w:r>
          </w:p>
          <w:p w:rsidR="00053D9E" w:rsidRPr="004D245B" w:rsidRDefault="00053D9E" w:rsidP="00C71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Максимальная нагрузка на изделие: 120 кг</w:t>
            </w:r>
          </w:p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Материал: ткань класса «А»</w:t>
            </w:r>
          </w:p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Механизм качания: Перманент-контакт</w:t>
            </w:r>
          </w:p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7000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890A0D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00066" cy="1100066"/>
                  <wp:effectExtent l="19050" t="0" r="4834" b="0"/>
                  <wp:docPr id="48" name="Рисунок 3" descr="C:\Users\Владелец\Desktop\prestizh_ljuks_fs_50_a-2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елец\Desktop\prestizh_ljuks_fs_50_a-2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40" cy="110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4D245B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Пуф детский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Высота сиденья: 40</w:t>
            </w:r>
          </w:p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Глубина: 65см</w:t>
            </w:r>
          </w:p>
          <w:p w:rsidR="00053D9E" w:rsidRPr="004D245B" w:rsidRDefault="00053D9E" w:rsidP="00110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Ширина: 67 см</w:t>
            </w:r>
          </w:p>
          <w:p w:rsidR="00053D9E" w:rsidRPr="004D245B" w:rsidRDefault="00053D9E" w:rsidP="00CF3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Высота: 80см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CF3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Материал: ткань  </w:t>
            </w:r>
          </w:p>
          <w:p w:rsidR="00053D9E" w:rsidRPr="004D245B" w:rsidRDefault="00053D9E" w:rsidP="00CF3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Варианты расцветок: </w:t>
            </w:r>
          </w:p>
          <w:p w:rsidR="00053D9E" w:rsidRPr="004D245B" w:rsidRDefault="00053D9E" w:rsidP="00CF3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- радуга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9000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07130" cy="1078174"/>
                  <wp:effectExtent l="19050" t="0" r="0" b="0"/>
                  <wp:docPr id="49" name="Рисунок 4" descr="C:\Users\Саша\Desktop\27218_2015_12_23-14_31_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Саша\Desktop\27218_2015_12_23-14_31_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57" cy="10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4D245B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Стол-кафедра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8D4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Габаритные размеры: ширина - 1150мм, глубина - 682мм, высота - 910мм.</w:t>
            </w:r>
          </w:p>
          <w:p w:rsidR="00053D9E" w:rsidRPr="004D245B" w:rsidRDefault="00053D9E" w:rsidP="008D4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8D4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Конструктивные составляющие секций: фасады, крышки верхняя и нижняя, боковины и полки изготовлены из ламинированного ДСП толщиной 16мм, класса эмиссии Е</w:t>
            </w:r>
            <w:proofErr w:type="gram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, оклеенной по торцам </w:t>
            </w:r>
            <w:proofErr w:type="spell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противоударной</w:t>
            </w:r>
            <w:proofErr w:type="spell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кромкой ПВХ толщиной 1,0мм и 0.5 мм для полок. Текстура ЛДСП цвет "Бук светлый".   </w:t>
            </w:r>
          </w:p>
          <w:p w:rsidR="00053D9E" w:rsidRPr="004D245B" w:rsidRDefault="00053D9E" w:rsidP="008D4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7E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5000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90140" cy="1078173"/>
                  <wp:effectExtent l="19050" t="0" r="0" b="0"/>
                  <wp:docPr id="50" name="Рисунок 2" descr="C:\Users\Саша\Desktop\80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Desktop\80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08" cy="108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4D245B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Шкаф картотечный на 30 ящиков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8D4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D81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Конструктивные составляющие секций: фасады, крышки верхняя и нижняя, боковины и полки изготовлены из ламинированного ДСП толщиной 16мм, класса эмиссии Е</w:t>
            </w:r>
            <w:proofErr w:type="gram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, оклеенной по торцам </w:t>
            </w:r>
            <w:proofErr w:type="spell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противоударной</w:t>
            </w:r>
            <w:proofErr w:type="spell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кромкой ПВХ толщиной 1,0мм и 0.5 мм для полок. Текстура ЛДСП цвет "Бук светлый".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6000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6000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16507" cy="955343"/>
                  <wp:effectExtent l="19050" t="0" r="7393" b="0"/>
                  <wp:docPr id="51" name="Рисунок 6" descr="C:\Users\Саша\Desktop\8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ша\Desktop\80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057" cy="96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4D245B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Кресло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8D4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D81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характеристики:</w:t>
            </w:r>
          </w:p>
          <w:p w:rsidR="00053D9E" w:rsidRPr="004D245B" w:rsidRDefault="00053D9E" w:rsidP="00D81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Высота изделия в верхнем положении, </w:t>
            </w:r>
            <w:proofErr w:type="gram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.1100</w:t>
            </w:r>
          </w:p>
          <w:p w:rsidR="00053D9E" w:rsidRPr="004D245B" w:rsidRDefault="00053D9E" w:rsidP="00D81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Ширина изделия, </w:t>
            </w:r>
            <w:proofErr w:type="gram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.600</w:t>
            </w:r>
          </w:p>
          <w:p w:rsidR="00053D9E" w:rsidRPr="004D245B" w:rsidRDefault="00053D9E" w:rsidP="00D81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изделия, </w:t>
            </w:r>
            <w:proofErr w:type="gram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.740</w:t>
            </w:r>
          </w:p>
          <w:p w:rsidR="00053D9E" w:rsidRPr="004D245B" w:rsidRDefault="00053D9E" w:rsidP="00D81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Высота сиденья в верхнем положении, </w:t>
            </w:r>
            <w:proofErr w:type="gram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.630</w:t>
            </w:r>
          </w:p>
          <w:p w:rsidR="00053D9E" w:rsidRPr="004D245B" w:rsidRDefault="00053D9E" w:rsidP="00D81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Ширина сиденья, </w:t>
            </w:r>
            <w:proofErr w:type="gram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.490</w:t>
            </w:r>
          </w:p>
          <w:p w:rsidR="00053D9E" w:rsidRPr="004D245B" w:rsidRDefault="00053D9E" w:rsidP="00D819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сиденья, </w:t>
            </w:r>
            <w:proofErr w:type="gram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.470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6000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2639" cy="982639"/>
                  <wp:effectExtent l="19050" t="0" r="7961" b="0"/>
                  <wp:docPr id="52" name="Рисунок 5" descr="C:\Users\Саша\Desktop\liga-plastik-ska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Desktop\liga-plastik-ska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63" cy="99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4D245B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12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</w:t>
            </w:r>
            <w:proofErr w:type="spell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ковролин</w:t>
            </w:r>
            <w:proofErr w:type="spellEnd"/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1B68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2х3м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53D9E" w:rsidRPr="004D245B" w:rsidRDefault="00053D9E" w:rsidP="00B12F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Основа ковра войлок</w:t>
            </w:r>
          </w:p>
          <w:p w:rsidR="00053D9E" w:rsidRPr="004D245B" w:rsidRDefault="00053D9E" w:rsidP="00B12F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Ворс 100% полиамид</w:t>
            </w:r>
          </w:p>
          <w:p w:rsidR="00053D9E" w:rsidRPr="004D245B" w:rsidRDefault="00053D9E" w:rsidP="00B12F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Высота ворса 0,4 см</w:t>
            </w:r>
          </w:p>
          <w:p w:rsidR="00053D9E" w:rsidRPr="004D245B" w:rsidRDefault="00053D9E" w:rsidP="00B12F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антистатическим </w:t>
            </w:r>
            <w:proofErr w:type="spell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ковролином</w:t>
            </w:r>
            <w:proofErr w:type="spellEnd"/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330C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53D9E" w:rsidRPr="004D245B" w:rsidRDefault="00053D9E" w:rsidP="00330C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45B">
              <w:rPr>
                <w:rFonts w:ascii="Times New Roman" w:hAnsi="Times New Roman" w:cs="Times New Roman"/>
                <w:lang w:eastAsia="ru-RU"/>
              </w:rPr>
              <w:t>1200</w:t>
            </w:r>
          </w:p>
          <w:p w:rsidR="00053D9E" w:rsidRPr="004D245B" w:rsidRDefault="00053D9E" w:rsidP="007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7A22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45B">
              <w:rPr>
                <w:rFonts w:ascii="Times New Roman" w:hAnsi="Times New Roman" w:cs="Times New Roman"/>
                <w:lang w:eastAsia="ru-RU"/>
              </w:rPr>
              <w:t>2400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7A22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53D9E" w:rsidRPr="004D245B" w:rsidRDefault="00053D9E" w:rsidP="007A22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53D9E" w:rsidRPr="004D245B" w:rsidRDefault="00053D9E" w:rsidP="007A22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45B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53D9E" w:rsidRPr="004D245B" w:rsidRDefault="00053D9E" w:rsidP="007A22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6505575" y="3848100"/>
                  <wp:positionH relativeFrom="margin">
                    <wp:align>center</wp:align>
                  </wp:positionH>
                  <wp:positionV relativeFrom="margin">
                    <wp:posOffset>-1029970</wp:posOffset>
                  </wp:positionV>
                  <wp:extent cx="1113155" cy="1009650"/>
                  <wp:effectExtent l="19050" t="0" r="0" b="0"/>
                  <wp:wrapSquare wrapText="bothSides"/>
                  <wp:docPr id="53" name="Рисунок 8" descr="Детский ковер - Kovrolin Village (Детски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тский ковер - Kovrolin Village (Детски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4D245B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3E2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Стол компьютерный для  моноблока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330C0C">
            <w:pPr>
              <w:rPr>
                <w:rFonts w:ascii="Times New Roman" w:hAnsi="Times New Roman" w:cs="Times New Roman"/>
              </w:rPr>
            </w:pPr>
            <w:r w:rsidRPr="004D245B">
              <w:rPr>
                <w:rFonts w:ascii="Times New Roman" w:hAnsi="Times New Roman" w:cs="Times New Roman"/>
              </w:rPr>
              <w:t>Ширина: 600 мм</w:t>
            </w:r>
          </w:p>
          <w:p w:rsidR="00053D9E" w:rsidRPr="004D245B" w:rsidRDefault="00053D9E" w:rsidP="00330C0C">
            <w:pPr>
              <w:rPr>
                <w:rFonts w:ascii="Times New Roman" w:hAnsi="Times New Roman" w:cs="Times New Roman"/>
              </w:rPr>
            </w:pPr>
            <w:r w:rsidRPr="004D245B">
              <w:rPr>
                <w:rFonts w:ascii="Times New Roman" w:hAnsi="Times New Roman" w:cs="Times New Roman"/>
              </w:rPr>
              <w:t>Глубина: 600 мм</w:t>
            </w:r>
          </w:p>
          <w:p w:rsidR="00053D9E" w:rsidRPr="004D245B" w:rsidRDefault="00053D9E" w:rsidP="00330C0C">
            <w:pPr>
              <w:rPr>
                <w:rFonts w:ascii="Times New Roman" w:hAnsi="Times New Roman" w:cs="Times New Roman"/>
              </w:rPr>
            </w:pPr>
            <w:r w:rsidRPr="004D245B">
              <w:rPr>
                <w:rFonts w:ascii="Times New Roman" w:hAnsi="Times New Roman" w:cs="Times New Roman"/>
              </w:rPr>
              <w:t>Высота: 750 мм</w:t>
            </w:r>
          </w:p>
          <w:p w:rsidR="00053D9E" w:rsidRPr="004D245B" w:rsidRDefault="00053D9E" w:rsidP="00330C0C">
            <w:pPr>
              <w:rPr>
                <w:rFonts w:ascii="Times New Roman" w:hAnsi="Times New Roman" w:cs="Times New Roman"/>
              </w:rPr>
            </w:pPr>
            <w:r w:rsidRPr="004D245B">
              <w:rPr>
                <w:rFonts w:ascii="Times New Roman" w:hAnsi="Times New Roman" w:cs="Times New Roman"/>
              </w:rPr>
              <w:t xml:space="preserve">Выдвижная полочка: </w:t>
            </w:r>
          </w:p>
          <w:p w:rsidR="00053D9E" w:rsidRPr="004D245B" w:rsidRDefault="00053D9E" w:rsidP="00330C0C">
            <w:pPr>
              <w:rPr>
                <w:rFonts w:ascii="Times New Roman" w:hAnsi="Times New Roman" w:cs="Times New Roman"/>
              </w:rPr>
            </w:pPr>
            <w:r w:rsidRPr="004D245B">
              <w:rPr>
                <w:rFonts w:ascii="Times New Roman" w:hAnsi="Times New Roman" w:cs="Times New Roman"/>
              </w:rPr>
              <w:t>Ширина: 500 мм</w:t>
            </w:r>
          </w:p>
          <w:p w:rsidR="00053D9E" w:rsidRPr="004D245B" w:rsidRDefault="00053D9E" w:rsidP="00330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hAnsi="Times New Roman" w:cs="Times New Roman"/>
              </w:rPr>
              <w:t>Глубина: 400 мм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330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Цвет: Бук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7E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FE51AB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7200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3D9E" w:rsidRPr="004D245B" w:rsidRDefault="00053D9E" w:rsidP="00D9507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53D9E" w:rsidRPr="004D245B" w:rsidRDefault="00053D9E" w:rsidP="00D9507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53D9E" w:rsidRPr="004D245B" w:rsidRDefault="00053D9E" w:rsidP="00D950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6553200" y="5419725"/>
                  <wp:positionH relativeFrom="margin">
                    <wp:align>center</wp:align>
                  </wp:positionH>
                  <wp:positionV relativeFrom="margin">
                    <wp:posOffset>-6985</wp:posOffset>
                  </wp:positionV>
                  <wp:extent cx="1290955" cy="1290955"/>
                  <wp:effectExtent l="19050" t="0" r="4445" b="0"/>
                  <wp:wrapSquare wrapText="bothSides"/>
                  <wp:docPr id="54" name="Рисунок 6" descr="C:\Users\Владелец\Desktop\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ладелец\Desktop\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29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4D245B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7E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Стол компьютерный "СУ-4"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330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Длина 1500 мм</w:t>
            </w:r>
          </w:p>
          <w:p w:rsidR="00053D9E" w:rsidRPr="004D245B" w:rsidRDefault="00053D9E" w:rsidP="00330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Глубина 1100 мм</w:t>
            </w:r>
          </w:p>
          <w:p w:rsidR="00053D9E" w:rsidRPr="004D245B" w:rsidRDefault="00053D9E" w:rsidP="00330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Высота 766 мм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3E2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Цвет: Бук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3D9E" w:rsidRPr="004D245B" w:rsidRDefault="00053D9E" w:rsidP="007E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FE51AB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2000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3D9E" w:rsidRPr="004D245B" w:rsidRDefault="00053D9E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22896" cy="1309160"/>
                  <wp:effectExtent l="19050" t="0" r="0" b="0"/>
                  <wp:docPr id="55" name="Рисунок 18" descr="C:\Users\Владелец\Desktop\214542434_w800_h640_14332257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Владелец\Desktop\214542434_w800_h640_14332257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83" cy="134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9D7" w:rsidRPr="004D245B" w:rsidRDefault="004D245B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9D7" w:rsidRPr="004D245B" w:rsidRDefault="002909D7" w:rsidP="0029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Комод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9D7" w:rsidRPr="004D245B" w:rsidRDefault="002909D7" w:rsidP="00330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Длина 900 мм</w:t>
            </w:r>
          </w:p>
          <w:p w:rsidR="002909D7" w:rsidRPr="004D245B" w:rsidRDefault="002909D7" w:rsidP="00330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Ширина 400 мм</w:t>
            </w:r>
          </w:p>
          <w:p w:rsidR="002909D7" w:rsidRPr="004D245B" w:rsidRDefault="002909D7" w:rsidP="00330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Высота 600 мм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9D7" w:rsidRPr="004D245B" w:rsidRDefault="002909D7" w:rsidP="0029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Цвет: Бук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9D7" w:rsidRPr="004D245B" w:rsidRDefault="002909D7" w:rsidP="007E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9D7" w:rsidRPr="004D245B" w:rsidRDefault="002909D7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6000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9D7" w:rsidRPr="004D245B" w:rsidRDefault="002909D7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9D7" w:rsidRPr="004D245B" w:rsidRDefault="002909D7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91822" cy="818866"/>
                  <wp:effectExtent l="19050" t="0" r="0" b="0"/>
                  <wp:docPr id="1" name="Рисунок 1" descr="C:\Users\Владелец\Desktop\wi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wi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11" cy="82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5B" w:rsidRPr="004D245B" w:rsidTr="004D245B">
        <w:tc>
          <w:tcPr>
            <w:tcW w:w="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A0D" w:rsidRPr="004D245B" w:rsidRDefault="004D245B" w:rsidP="00EE7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A0D" w:rsidRPr="004D245B" w:rsidRDefault="00890A0D" w:rsidP="0029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Стол журнальный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Ширина  900 мм</w:t>
            </w:r>
          </w:p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Высота  550 мм</w:t>
            </w:r>
          </w:p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Глубина  600 мм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Цвет:  Бук</w:t>
            </w:r>
          </w:p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Материал столешницы:  Дерево</w:t>
            </w:r>
          </w:p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Материал корпуса:  Металл</w:t>
            </w:r>
          </w:p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Форма:  Овальный</w:t>
            </w:r>
          </w:p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Особенности:  Ножки на колесиках, с полкой</w:t>
            </w:r>
          </w:p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  Столешница: ПВХ, 2 мм</w:t>
            </w:r>
          </w:p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Остальные элементы: меламин, 0.6 мм</w:t>
            </w:r>
          </w:p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Материал: ЛДСП (ламинированная </w:t>
            </w:r>
            <w:proofErr w:type="spellStart"/>
            <w:proofErr w:type="gram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древесно</w:t>
            </w:r>
            <w:proofErr w:type="spell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– стружечная</w:t>
            </w:r>
            <w:proofErr w:type="gram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плита)</w:t>
            </w:r>
          </w:p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Толщина ДСП: 16 мм</w:t>
            </w:r>
          </w:p>
          <w:p w:rsidR="00890A0D" w:rsidRPr="004D245B" w:rsidRDefault="00890A0D" w:rsidP="00890A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A0D" w:rsidRPr="004D245B" w:rsidRDefault="00890A0D" w:rsidP="007E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A0D" w:rsidRPr="004D245B" w:rsidRDefault="00890A0D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3000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A0D" w:rsidRPr="004D245B" w:rsidRDefault="00890A0D" w:rsidP="00E605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A0D" w:rsidRPr="004D245B" w:rsidRDefault="00890A0D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-1685925</wp:posOffset>
                  </wp:positionV>
                  <wp:extent cx="1188720" cy="955040"/>
                  <wp:effectExtent l="19050" t="0" r="0" b="0"/>
                  <wp:wrapSquare wrapText="bothSides"/>
                  <wp:docPr id="20" name="Рисунок 2" descr="http://i1.rozetka.ua/goods/1313071/tisa_js_1_images_1313071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1.rozetka.ua/goods/1313071/tisa_js_1_images_1313071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51AB" w:rsidRPr="004D245B" w:rsidTr="004D245B">
        <w:trPr>
          <w:trHeight w:val="50"/>
        </w:trPr>
        <w:tc>
          <w:tcPr>
            <w:tcW w:w="1081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E51AB" w:rsidRPr="004D245B" w:rsidRDefault="00FE51AB" w:rsidP="004D245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Общая стоимость</w:t>
            </w:r>
            <w:proofErr w:type="gram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F214B9" w:rsidRPr="004D245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D60638" w:rsidRPr="004D245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890A0D"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  <w:proofErr w:type="spellStart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  <w:r w:rsidRPr="004D24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4811BA" w:rsidRPr="004D245B" w:rsidRDefault="004811BA" w:rsidP="00CF0517">
      <w:pPr>
        <w:rPr>
          <w:rFonts w:ascii="Times New Roman" w:hAnsi="Times New Roman" w:cs="Times New Roman"/>
          <w:lang w:val="uk-UA"/>
        </w:rPr>
      </w:pPr>
    </w:p>
    <w:sectPr w:rsidR="004811BA" w:rsidRPr="004D245B" w:rsidSect="00352EFD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35" w:rsidRDefault="00A51F35" w:rsidP="004D245B">
      <w:pPr>
        <w:spacing w:after="0" w:line="240" w:lineRule="auto"/>
      </w:pPr>
      <w:r>
        <w:separator/>
      </w:r>
    </w:p>
  </w:endnote>
  <w:endnote w:type="continuationSeparator" w:id="0">
    <w:p w:rsidR="00A51F35" w:rsidRDefault="00A51F35" w:rsidP="004D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35" w:rsidRDefault="00A51F35" w:rsidP="004D245B">
      <w:pPr>
        <w:spacing w:after="0" w:line="240" w:lineRule="auto"/>
      </w:pPr>
      <w:r>
        <w:separator/>
      </w:r>
    </w:p>
  </w:footnote>
  <w:footnote w:type="continuationSeparator" w:id="0">
    <w:p w:rsidR="00A51F35" w:rsidRDefault="00A51F35" w:rsidP="004D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5B" w:rsidRPr="004D245B" w:rsidRDefault="004D245B" w:rsidP="004D245B">
    <w:pPr>
      <w:pStyle w:val="a8"/>
      <w:ind w:left="-1134"/>
      <w:rPr>
        <w:rFonts w:ascii="Times New Roman" w:hAnsi="Times New Roman" w:cs="Times New Roman"/>
        <w:sz w:val="24"/>
        <w:szCs w:val="24"/>
        <w:lang w:val="uk-UA"/>
      </w:rPr>
    </w:pPr>
    <w:r w:rsidRPr="004D245B">
      <w:rPr>
        <w:rFonts w:ascii="Times New Roman" w:hAnsi="Times New Roman" w:cs="Times New Roman"/>
        <w:sz w:val="24"/>
        <w:szCs w:val="24"/>
        <w:lang w:val="uk-UA"/>
      </w:rPr>
      <w:t>Додаток 1</w:t>
    </w:r>
  </w:p>
  <w:p w:rsidR="004D245B" w:rsidRPr="004D245B" w:rsidRDefault="004D245B" w:rsidP="004D245B">
    <w:pPr>
      <w:pStyle w:val="a8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22A"/>
    <w:rsid w:val="00053D9E"/>
    <w:rsid w:val="000E4F0C"/>
    <w:rsid w:val="00110D58"/>
    <w:rsid w:val="00140363"/>
    <w:rsid w:val="0015105A"/>
    <w:rsid w:val="00160D59"/>
    <w:rsid w:val="001B68B1"/>
    <w:rsid w:val="002909D7"/>
    <w:rsid w:val="002D729E"/>
    <w:rsid w:val="00330C0C"/>
    <w:rsid w:val="00352EFD"/>
    <w:rsid w:val="003E251D"/>
    <w:rsid w:val="00423703"/>
    <w:rsid w:val="004811BA"/>
    <w:rsid w:val="004C180D"/>
    <w:rsid w:val="004D245B"/>
    <w:rsid w:val="00550E6A"/>
    <w:rsid w:val="005572B4"/>
    <w:rsid w:val="005D599E"/>
    <w:rsid w:val="00777A92"/>
    <w:rsid w:val="007A220C"/>
    <w:rsid w:val="007E06C9"/>
    <w:rsid w:val="00862D30"/>
    <w:rsid w:val="00890A0D"/>
    <w:rsid w:val="008A11B3"/>
    <w:rsid w:val="008B4351"/>
    <w:rsid w:val="008D44B0"/>
    <w:rsid w:val="00A43048"/>
    <w:rsid w:val="00A51F35"/>
    <w:rsid w:val="00AE3749"/>
    <w:rsid w:val="00B12FE8"/>
    <w:rsid w:val="00C7145F"/>
    <w:rsid w:val="00CB022A"/>
    <w:rsid w:val="00CF0517"/>
    <w:rsid w:val="00CF3A27"/>
    <w:rsid w:val="00D60638"/>
    <w:rsid w:val="00D81900"/>
    <w:rsid w:val="00D95077"/>
    <w:rsid w:val="00DB58E7"/>
    <w:rsid w:val="00DE5859"/>
    <w:rsid w:val="00E605A1"/>
    <w:rsid w:val="00EE74F1"/>
    <w:rsid w:val="00F214B9"/>
    <w:rsid w:val="00F53B2E"/>
    <w:rsid w:val="00F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FD"/>
  </w:style>
  <w:style w:type="paragraph" w:styleId="1">
    <w:name w:val="heading 1"/>
    <w:basedOn w:val="a"/>
    <w:link w:val="10"/>
    <w:uiPriority w:val="9"/>
    <w:qFormat/>
    <w:rsid w:val="00DE5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351"/>
  </w:style>
  <w:style w:type="character" w:styleId="a6">
    <w:name w:val="Hyperlink"/>
    <w:basedOn w:val="a0"/>
    <w:uiPriority w:val="99"/>
    <w:semiHidden/>
    <w:unhideWhenUsed/>
    <w:rsid w:val="008B43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777A9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D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245B"/>
  </w:style>
  <w:style w:type="paragraph" w:styleId="aa">
    <w:name w:val="footer"/>
    <w:basedOn w:val="a"/>
    <w:link w:val="ab"/>
    <w:uiPriority w:val="99"/>
    <w:semiHidden/>
    <w:unhideWhenUsed/>
    <w:rsid w:val="004D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2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11B56-1588-4DB2-9BFD-60ED7E9E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Владелец</cp:lastModifiedBy>
  <cp:revision>2</cp:revision>
  <dcterms:created xsi:type="dcterms:W3CDTF">2017-02-19T17:46:00Z</dcterms:created>
  <dcterms:modified xsi:type="dcterms:W3CDTF">2017-02-19T17:46:00Z</dcterms:modified>
</cp:coreProperties>
</file>